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5E" w:rsidRDefault="00011C5E" w:rsidP="003F4818">
      <w:pPr>
        <w:pStyle w:val="2"/>
        <w:spacing w:before="0"/>
        <w:jc w:val="center"/>
      </w:pPr>
      <w:bookmarkStart w:id="0" w:name="_Toc436389789"/>
      <w:bookmarkStart w:id="1" w:name="_Toc436408220"/>
      <w:bookmarkStart w:id="2" w:name="_Toc436414103"/>
      <w:r>
        <w:t>Инструкция</w:t>
      </w:r>
      <w:bookmarkEnd w:id="0"/>
      <w:bookmarkEnd w:id="1"/>
      <w:bookmarkEnd w:id="2"/>
    </w:p>
    <w:p w:rsidR="0024799C" w:rsidRDefault="00011C5E" w:rsidP="000E7C5D">
      <w:pPr>
        <w:pStyle w:val="2"/>
        <w:spacing w:before="0"/>
        <w:jc w:val="center"/>
      </w:pPr>
      <w:bookmarkStart w:id="3" w:name="_Toc436389790"/>
      <w:bookmarkStart w:id="4" w:name="_Toc436408221"/>
      <w:bookmarkStart w:id="5" w:name="_Toc436414104"/>
      <w:r>
        <w:t>по установке и настройке рабочего места программы «Баланс-2: Учет алкогольной продукции» и ее доступа к ЕГАИС</w:t>
      </w:r>
      <w:r w:rsidR="003F4818">
        <w:t xml:space="preserve"> через УТМ</w:t>
      </w:r>
      <w:bookmarkEnd w:id="3"/>
      <w:bookmarkEnd w:id="4"/>
      <w:bookmarkEnd w:id="5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ru-RU"/>
        </w:rPr>
        <w:id w:val="7080139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D11C7E" w:rsidRDefault="00D11C7E" w:rsidP="00011C5E">
          <w:pPr>
            <w:pStyle w:val="ac"/>
            <w:jc w:val="center"/>
          </w:pPr>
          <w:r>
            <w:t>Оглавление</w:t>
          </w:r>
        </w:p>
        <w:p w:rsidR="007848F9" w:rsidRDefault="001655B4" w:rsidP="007848F9">
          <w:pPr>
            <w:pStyle w:val="21"/>
            <w:rPr>
              <w:noProof/>
            </w:rPr>
          </w:pPr>
          <w:r>
            <w:fldChar w:fldCharType="begin"/>
          </w:r>
          <w:r w:rsidR="00D11C7E">
            <w:instrText xml:space="preserve"> TOC \o "1-3" \h \z \u </w:instrText>
          </w:r>
          <w:r>
            <w:fldChar w:fldCharType="separate"/>
          </w:r>
        </w:p>
        <w:p w:rsidR="007848F9" w:rsidRDefault="007848F9">
          <w:pPr>
            <w:pStyle w:val="21"/>
            <w:rPr>
              <w:noProof/>
            </w:rPr>
          </w:pPr>
        </w:p>
        <w:p w:rsidR="007848F9" w:rsidRDefault="00215C78">
          <w:pPr>
            <w:pStyle w:val="21"/>
            <w:tabs>
              <w:tab w:val="left" w:pos="440"/>
            </w:tabs>
            <w:rPr>
              <w:noProof/>
            </w:rPr>
          </w:pPr>
          <w:hyperlink w:anchor="_Toc436414105" w:history="1">
            <w:r w:rsidR="007848F9" w:rsidRPr="00564DD6">
              <w:rPr>
                <w:rStyle w:val="a5"/>
                <w:noProof/>
              </w:rPr>
              <w:t>1.</w:t>
            </w:r>
            <w:r w:rsidR="007848F9">
              <w:rPr>
                <w:noProof/>
              </w:rPr>
              <w:t xml:space="preserve"> </w:t>
            </w:r>
            <w:r w:rsidR="007848F9" w:rsidRPr="00564DD6">
              <w:rPr>
                <w:rStyle w:val="a5"/>
                <w:noProof/>
              </w:rPr>
              <w:t>Настройка рабочего места для доступа к ЕГАИС</w:t>
            </w:r>
            <w:r w:rsidR="007848F9">
              <w:rPr>
                <w:noProof/>
                <w:webHidden/>
              </w:rPr>
              <w:tab/>
            </w:r>
            <w:r w:rsidR="001655B4">
              <w:rPr>
                <w:noProof/>
                <w:webHidden/>
              </w:rPr>
              <w:fldChar w:fldCharType="begin"/>
            </w:r>
            <w:r w:rsidR="007848F9">
              <w:rPr>
                <w:noProof/>
                <w:webHidden/>
              </w:rPr>
              <w:instrText xml:space="preserve"> PAGEREF _Toc436414105 \h </w:instrText>
            </w:r>
            <w:r w:rsidR="001655B4">
              <w:rPr>
                <w:noProof/>
                <w:webHidden/>
              </w:rPr>
            </w:r>
            <w:r w:rsidR="001655B4">
              <w:rPr>
                <w:noProof/>
                <w:webHidden/>
              </w:rPr>
              <w:fldChar w:fldCharType="separate"/>
            </w:r>
            <w:r w:rsidR="00BD0E5E">
              <w:rPr>
                <w:noProof/>
                <w:webHidden/>
              </w:rPr>
              <w:t>1</w:t>
            </w:r>
            <w:r w:rsidR="001655B4">
              <w:rPr>
                <w:noProof/>
                <w:webHidden/>
              </w:rPr>
              <w:fldChar w:fldCharType="end"/>
            </w:r>
          </w:hyperlink>
        </w:p>
        <w:p w:rsidR="007848F9" w:rsidRDefault="00215C78">
          <w:pPr>
            <w:pStyle w:val="21"/>
            <w:rPr>
              <w:noProof/>
            </w:rPr>
          </w:pPr>
          <w:hyperlink w:anchor="_Toc436414106" w:history="1">
            <w:r w:rsidR="007848F9" w:rsidRPr="00564DD6">
              <w:rPr>
                <w:rStyle w:val="a5"/>
                <w:noProof/>
              </w:rPr>
              <w:t>2. Начальные установки в программе «Баланс-2: Учет алкогольной продукции»</w:t>
            </w:r>
            <w:r w:rsidR="007848F9">
              <w:rPr>
                <w:noProof/>
                <w:webHidden/>
              </w:rPr>
              <w:tab/>
            </w:r>
            <w:r w:rsidR="001655B4">
              <w:rPr>
                <w:noProof/>
                <w:webHidden/>
              </w:rPr>
              <w:fldChar w:fldCharType="begin"/>
            </w:r>
            <w:r w:rsidR="007848F9">
              <w:rPr>
                <w:noProof/>
                <w:webHidden/>
              </w:rPr>
              <w:instrText xml:space="preserve"> PAGEREF _Toc436414106 \h </w:instrText>
            </w:r>
            <w:r w:rsidR="001655B4">
              <w:rPr>
                <w:noProof/>
                <w:webHidden/>
              </w:rPr>
            </w:r>
            <w:r w:rsidR="001655B4">
              <w:rPr>
                <w:noProof/>
                <w:webHidden/>
              </w:rPr>
              <w:fldChar w:fldCharType="separate"/>
            </w:r>
            <w:r w:rsidR="00BD0E5E">
              <w:rPr>
                <w:noProof/>
                <w:webHidden/>
              </w:rPr>
              <w:t>4</w:t>
            </w:r>
            <w:r w:rsidR="001655B4">
              <w:rPr>
                <w:noProof/>
                <w:webHidden/>
              </w:rPr>
              <w:fldChar w:fldCharType="end"/>
            </w:r>
          </w:hyperlink>
        </w:p>
        <w:p w:rsidR="003F4818" w:rsidRDefault="001655B4" w:rsidP="003F4818">
          <w:r>
            <w:fldChar w:fldCharType="end"/>
          </w:r>
        </w:p>
      </w:sdtContent>
    </w:sdt>
    <w:p w:rsidR="00306A13" w:rsidRDefault="00BE39B9" w:rsidP="007848F9">
      <w:pPr>
        <w:pStyle w:val="2"/>
        <w:numPr>
          <w:ilvl w:val="0"/>
          <w:numId w:val="3"/>
        </w:numPr>
      </w:pPr>
      <w:bookmarkStart w:id="6" w:name="_Toc436414105"/>
      <w:r>
        <w:t>Н</w:t>
      </w:r>
      <w:r w:rsidR="00306A13">
        <w:t>астройк</w:t>
      </w:r>
      <w:r>
        <w:t>а</w:t>
      </w:r>
      <w:r w:rsidR="00306A13">
        <w:t xml:space="preserve"> рабоче</w:t>
      </w:r>
      <w:r>
        <w:t>го</w:t>
      </w:r>
      <w:r w:rsidR="00306A13">
        <w:t xml:space="preserve"> мест</w:t>
      </w:r>
      <w:r>
        <w:t>а</w:t>
      </w:r>
      <w:r w:rsidR="003F4818">
        <w:t xml:space="preserve"> для доступа к ЕГАИС</w:t>
      </w:r>
      <w:bookmarkEnd w:id="6"/>
    </w:p>
    <w:p w:rsidR="00250D46" w:rsidRPr="00250D46" w:rsidRDefault="00250D46" w:rsidP="005938B8">
      <w:r>
        <w:t>Технические требования, предъявляемые к рабочему месту оператора ЕГАИС</w:t>
      </w:r>
      <w:r w:rsidR="00BE39B9">
        <w:t>:</w:t>
      </w:r>
    </w:p>
    <w:tbl>
      <w:tblPr>
        <w:tblW w:w="9356" w:type="dxa"/>
        <w:tblInd w:w="-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6784"/>
      </w:tblGrid>
      <w:tr w:rsidR="00250D46" w:rsidRPr="00250D46" w:rsidTr="005938B8">
        <w:trPr>
          <w:trHeight w:val="229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Тип оборудования\комплектующие</w:t>
            </w:r>
          </w:p>
        </w:tc>
        <w:tc>
          <w:tcPr>
            <w:tcW w:w="6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5938B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Наименование\характеристики</w:t>
            </w:r>
          </w:p>
        </w:tc>
      </w:tr>
      <w:tr w:rsidR="00250D46" w:rsidRPr="00250D46" w:rsidTr="005938B8">
        <w:trPr>
          <w:trHeight w:val="199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BE39B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Рабочая станция</w:t>
            </w:r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 </w:t>
            </w: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обмена данными</w:t>
            </w:r>
            <w:r w:rsidR="00BE39B9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с ЕГАИС</w:t>
            </w:r>
          </w:p>
        </w:tc>
      </w:tr>
      <w:tr w:rsidR="00250D46" w:rsidRPr="00250D46" w:rsidTr="005938B8">
        <w:trPr>
          <w:trHeight w:val="199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Аппаратное обеспечение</w:t>
            </w:r>
          </w:p>
        </w:tc>
      </w:tr>
      <w:tr w:rsidR="00250D46" w:rsidRPr="00250D46" w:rsidTr="005938B8">
        <w:trPr>
          <w:trHeight w:val="19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Процессор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Процессор 32 с частотой от</w:t>
            </w:r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 </w:t>
            </w:r>
            <w:r w:rsidRPr="00250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1,9 ГГц и выше</w:t>
            </w:r>
          </w:p>
        </w:tc>
      </w:tr>
      <w:tr w:rsidR="00250D46" w:rsidRPr="00250D46" w:rsidTr="005938B8">
        <w:trPr>
          <w:trHeight w:val="19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ОЗУ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От 2 Гб или более</w:t>
            </w:r>
          </w:p>
        </w:tc>
      </w:tr>
      <w:tr w:rsidR="00250D46" w:rsidRPr="00250D46" w:rsidTr="005938B8">
        <w:trPr>
          <w:trHeight w:val="208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Сетевой контроллер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proofErr w:type="spellStart"/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 </w:t>
            </w: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контроллер, 100/1000</w:t>
            </w:r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Mbps</w:t>
            </w:r>
            <w:proofErr w:type="spellEnd"/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, разъем RJ45</w:t>
            </w:r>
          </w:p>
        </w:tc>
      </w:tr>
      <w:tr w:rsidR="00250D46" w:rsidRPr="00250D46" w:rsidTr="005938B8">
        <w:trPr>
          <w:trHeight w:val="19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Дисковый накопитель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Общий объем не менее 50 GB</w:t>
            </w:r>
          </w:p>
        </w:tc>
      </w:tr>
      <w:tr w:rsidR="00250D46" w:rsidRPr="00250D46" w:rsidTr="005938B8">
        <w:trPr>
          <w:trHeight w:val="31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Криптографическое оборудование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 Аппаратный крипто-ключ</w:t>
            </w:r>
          </w:p>
        </w:tc>
      </w:tr>
      <w:tr w:rsidR="00250D46" w:rsidRPr="00250D46" w:rsidTr="005938B8">
        <w:trPr>
          <w:trHeight w:val="143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Программное обеспечение</w:t>
            </w:r>
          </w:p>
        </w:tc>
      </w:tr>
      <w:tr w:rsidR="00250D46" w:rsidRPr="00250D46" w:rsidTr="005938B8">
        <w:trPr>
          <w:trHeight w:val="199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Операционная система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t>Windows 7 Starter и</w:t>
            </w:r>
            <w:r w:rsidRPr="005938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proofErr w:type="spellStart"/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val="en-US"/>
              </w:rPr>
              <w:t>выше</w:t>
            </w:r>
            <w:proofErr w:type="spellEnd"/>
          </w:p>
        </w:tc>
      </w:tr>
      <w:tr w:rsidR="00250D46" w:rsidRPr="00250D46" w:rsidTr="005938B8">
        <w:trPr>
          <w:trHeight w:val="14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Общесистемное ПО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t xml:space="preserve">Java 8 и </w:t>
            </w:r>
            <w:proofErr w:type="spellStart"/>
            <w:r w:rsidRPr="00250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t>выше</w:t>
            </w:r>
            <w:proofErr w:type="spellEnd"/>
          </w:p>
        </w:tc>
      </w:tr>
      <w:tr w:rsidR="00250D46" w:rsidRPr="00250D46" w:rsidTr="005938B8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Программное обеспечение ЕГАИС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BE39B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Выдается бесплатно </w:t>
            </w:r>
            <w:proofErr w:type="spellStart"/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Росалкогольрегулированием</w:t>
            </w:r>
            <w:proofErr w:type="spellEnd"/>
            <w:r w:rsidR="00BE39B9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(скачивается из личного кабинета ЕГАИС).</w:t>
            </w: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. Установка</w:t>
            </w:r>
            <w:r w:rsidRPr="005938B8"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  <w:t> дополнительного </w:t>
            </w:r>
            <w:proofErr w:type="gramStart"/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ПО</w:t>
            </w:r>
            <w:proofErr w:type="gramEnd"/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не требуется.</w:t>
            </w:r>
          </w:p>
        </w:tc>
      </w:tr>
      <w:tr w:rsidR="00250D46" w:rsidRPr="00250D46" w:rsidTr="005938B8">
        <w:trPr>
          <w:trHeight w:val="36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Бухгалтерская программа организации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0D46" w:rsidRPr="00250D46" w:rsidRDefault="00250D46" w:rsidP="00250D4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6"/>
                <w:szCs w:val="16"/>
              </w:rPr>
            </w:pPr>
            <w:r w:rsidRPr="00250D46">
              <w:rPr>
                <w:rFonts w:ascii="inherit" w:eastAsia="Times New Roman" w:hAnsi="inherit" w:cs="Times New Roman"/>
                <w:color w:val="000000"/>
                <w:sz w:val="16"/>
                <w:szCs w:val="16"/>
                <w:bdr w:val="none" w:sz="0" w:space="0" w:color="auto" w:frame="1"/>
              </w:rPr>
              <w:t>Должна иметь возможность формировать файл установленного формата для отправки в ЕГАИС</w:t>
            </w:r>
          </w:p>
        </w:tc>
      </w:tr>
    </w:tbl>
    <w:p w:rsidR="002F0C8A" w:rsidRPr="005938B8" w:rsidRDefault="00A405B0" w:rsidP="003F4818">
      <w:pPr>
        <w:ind w:firstLine="708"/>
        <w:jc w:val="both"/>
        <w:rPr>
          <w:sz w:val="20"/>
          <w:szCs w:val="20"/>
        </w:rPr>
      </w:pPr>
      <w:r w:rsidRPr="005938B8">
        <w:rPr>
          <w:sz w:val="20"/>
          <w:szCs w:val="20"/>
        </w:rPr>
        <w:t>С инструкцией</w:t>
      </w:r>
      <w:r w:rsidR="00250D46" w:rsidRPr="005938B8">
        <w:rPr>
          <w:sz w:val="20"/>
          <w:szCs w:val="20"/>
        </w:rPr>
        <w:t xml:space="preserve"> по установке единого модуля </w:t>
      </w:r>
      <w:r w:rsidR="00250D46" w:rsidRPr="005938B8">
        <w:rPr>
          <w:sz w:val="20"/>
          <w:szCs w:val="20"/>
          <w:lang w:val="en-US"/>
        </w:rPr>
        <w:t>JaCarta</w:t>
      </w:r>
      <w:r w:rsidRPr="005938B8">
        <w:rPr>
          <w:sz w:val="20"/>
          <w:szCs w:val="20"/>
        </w:rPr>
        <w:t>, а так же с описанием</w:t>
      </w:r>
      <w:r w:rsidR="00250D46" w:rsidRPr="005938B8">
        <w:rPr>
          <w:sz w:val="20"/>
          <w:szCs w:val="20"/>
        </w:rPr>
        <w:t xml:space="preserve"> процесса</w:t>
      </w:r>
      <w:r w:rsidRPr="005938B8">
        <w:rPr>
          <w:sz w:val="20"/>
          <w:szCs w:val="20"/>
        </w:rPr>
        <w:t xml:space="preserve"> получения </w:t>
      </w:r>
      <w:r w:rsidRPr="003F4583">
        <w:rPr>
          <w:b/>
          <w:sz w:val="20"/>
          <w:szCs w:val="20"/>
          <w:u w:val="single"/>
        </w:rPr>
        <w:t>тестов</w:t>
      </w:r>
      <w:r w:rsidR="00250D46" w:rsidRPr="003F4583">
        <w:rPr>
          <w:b/>
          <w:sz w:val="20"/>
          <w:szCs w:val="20"/>
          <w:u w:val="single"/>
        </w:rPr>
        <w:t>ого к</w:t>
      </w:r>
      <w:r w:rsidRPr="003F4583">
        <w:rPr>
          <w:b/>
          <w:sz w:val="20"/>
          <w:szCs w:val="20"/>
          <w:u w:val="single"/>
        </w:rPr>
        <w:t>люча</w:t>
      </w:r>
      <w:r w:rsidRPr="005938B8">
        <w:rPr>
          <w:sz w:val="20"/>
          <w:szCs w:val="20"/>
        </w:rPr>
        <w:t xml:space="preserve"> </w:t>
      </w:r>
      <w:r w:rsidR="003F4583">
        <w:rPr>
          <w:sz w:val="20"/>
          <w:szCs w:val="20"/>
        </w:rPr>
        <w:t xml:space="preserve">(тестовый ключ выдается сроком действия до 01.01.2016) </w:t>
      </w:r>
      <w:r w:rsidRPr="005938B8">
        <w:rPr>
          <w:sz w:val="20"/>
          <w:szCs w:val="20"/>
        </w:rPr>
        <w:t xml:space="preserve">можно </w:t>
      </w:r>
      <w:r w:rsidR="00250D46" w:rsidRPr="005938B8">
        <w:rPr>
          <w:sz w:val="20"/>
          <w:szCs w:val="20"/>
        </w:rPr>
        <w:t>ознакомиться,</w:t>
      </w:r>
      <w:r w:rsidRPr="005938B8">
        <w:rPr>
          <w:sz w:val="20"/>
          <w:szCs w:val="20"/>
        </w:rPr>
        <w:t xml:space="preserve"> перейдя по ссылке - </w:t>
      </w:r>
      <w:hyperlink r:id="rId9" w:history="1">
        <w:r w:rsidR="00250D46" w:rsidRPr="005938B8">
          <w:rPr>
            <w:rStyle w:val="a5"/>
            <w:sz w:val="20"/>
            <w:szCs w:val="20"/>
          </w:rPr>
          <w:t>http://egais.ru/files/RequestGen.pdf</w:t>
        </w:r>
      </w:hyperlink>
    </w:p>
    <w:p w:rsidR="00250D46" w:rsidRPr="005938B8" w:rsidRDefault="00250D46" w:rsidP="005938B8">
      <w:pPr>
        <w:spacing w:after="0"/>
        <w:ind w:firstLine="708"/>
        <w:rPr>
          <w:sz w:val="20"/>
          <w:szCs w:val="20"/>
        </w:rPr>
      </w:pPr>
      <w:r w:rsidRPr="005938B8">
        <w:rPr>
          <w:sz w:val="20"/>
          <w:szCs w:val="20"/>
        </w:rPr>
        <w:t>Перед входом в личный кабинет необходимо, что бы на компьютере было установлено и функционировало:</w:t>
      </w:r>
    </w:p>
    <w:p w:rsidR="00250D46" w:rsidRPr="00011C5E" w:rsidRDefault="00250D46" w:rsidP="005938B8">
      <w:pPr>
        <w:pStyle w:val="a6"/>
        <w:numPr>
          <w:ilvl w:val="0"/>
          <w:numId w:val="1"/>
        </w:numPr>
        <w:spacing w:before="0" w:beforeAutospacing="0"/>
        <w:ind w:left="851" w:hanging="142"/>
        <w:rPr>
          <w:rFonts w:asciiTheme="minorHAnsi" w:eastAsiaTheme="minorHAnsi" w:hAnsiTheme="minorHAnsi" w:cstheme="minorBidi"/>
          <w:sz w:val="20"/>
          <w:szCs w:val="20"/>
          <w:lang w:val="en-US" w:eastAsia="en-US"/>
        </w:rPr>
      </w:pP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ОС</w:t>
      </w:r>
      <w:r w:rsidRPr="00011C5E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 xml:space="preserve"> – Microsoft Windows 7 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и</w:t>
      </w:r>
      <w:r w:rsidRPr="00011C5E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 xml:space="preserve"> 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выше</w:t>
      </w:r>
      <w:r w:rsidRPr="00011C5E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;</w:t>
      </w:r>
    </w:p>
    <w:p w:rsidR="00250D46" w:rsidRPr="005938B8" w:rsidRDefault="00250D46" w:rsidP="005938B8">
      <w:pPr>
        <w:pStyle w:val="a6"/>
        <w:numPr>
          <w:ilvl w:val="0"/>
          <w:numId w:val="1"/>
        </w:numPr>
        <w:spacing w:before="0" w:beforeAutospacing="0"/>
        <w:ind w:left="851" w:hanging="142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Браузер </w:t>
      </w:r>
      <w:r w:rsidR="005938B8"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с поддержкой шифрования ГОСТ 34.10-2001, 28147-89;</w:t>
      </w:r>
    </w:p>
    <w:p w:rsidR="005938B8" w:rsidRPr="005938B8" w:rsidRDefault="005938B8" w:rsidP="005938B8">
      <w:pPr>
        <w:pStyle w:val="a6"/>
        <w:numPr>
          <w:ilvl w:val="0"/>
          <w:numId w:val="1"/>
        </w:numPr>
        <w:spacing w:before="0" w:beforeAutospacing="0"/>
        <w:ind w:left="851" w:hanging="142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В браузере включена поддержка </w:t>
      </w:r>
      <w:r w:rsidRPr="005938B8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Java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;</w:t>
      </w:r>
    </w:p>
    <w:p w:rsidR="005938B8" w:rsidRPr="005938B8" w:rsidRDefault="005938B8" w:rsidP="005938B8">
      <w:pPr>
        <w:pStyle w:val="a6"/>
        <w:numPr>
          <w:ilvl w:val="0"/>
          <w:numId w:val="1"/>
        </w:numPr>
        <w:spacing w:before="0" w:beforeAutospacing="0"/>
        <w:ind w:left="851" w:hanging="142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Установлен и корректно работает программный компонент «ФСРАР</w:t>
      </w:r>
      <w:proofErr w:type="gramStart"/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:К</w:t>
      </w:r>
      <w:proofErr w:type="gramEnd"/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>РИПТО» ;</w:t>
      </w:r>
    </w:p>
    <w:p w:rsidR="005938B8" w:rsidRPr="005938B8" w:rsidRDefault="005938B8" w:rsidP="005938B8">
      <w:pPr>
        <w:pStyle w:val="a6"/>
        <w:numPr>
          <w:ilvl w:val="0"/>
          <w:numId w:val="1"/>
        </w:numPr>
        <w:spacing w:before="0" w:beforeAutospacing="0"/>
        <w:ind w:left="851" w:hanging="142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Установлена версия </w:t>
      </w:r>
      <w:r w:rsidRPr="005938B8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Java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не ниже версии 1.7.55 или выше;</w:t>
      </w:r>
    </w:p>
    <w:p w:rsidR="005938B8" w:rsidRDefault="005938B8" w:rsidP="005938B8">
      <w:pPr>
        <w:pStyle w:val="a6"/>
        <w:numPr>
          <w:ilvl w:val="0"/>
          <w:numId w:val="1"/>
        </w:numPr>
        <w:spacing w:before="0" w:beforeAutospacing="0"/>
        <w:ind w:left="851" w:hanging="142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И установлен аппаратный ключ (в </w:t>
      </w:r>
      <w:r w:rsidRPr="005938B8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USB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-разъем установлен носитель </w:t>
      </w:r>
      <w:r w:rsidRPr="005938B8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JaCarta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5938B8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PKI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Гост </w:t>
      </w:r>
      <w:r w:rsidRPr="005938B8">
        <w:rPr>
          <w:rFonts w:asciiTheme="minorHAnsi" w:eastAsiaTheme="minorHAnsi" w:hAnsiTheme="minorHAnsi" w:cstheme="minorBidi"/>
          <w:sz w:val="20"/>
          <w:szCs w:val="20"/>
          <w:lang w:val="en-US" w:eastAsia="en-US"/>
        </w:rPr>
        <w:t>SE</w:t>
      </w:r>
      <w:r w:rsidRPr="005938B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) </w:t>
      </w:r>
    </w:p>
    <w:p w:rsidR="000F2BCA" w:rsidRPr="000F2BCA" w:rsidRDefault="000F2BCA" w:rsidP="000F2BCA">
      <w:pPr>
        <w:spacing w:after="0"/>
        <w:ind w:firstLine="708"/>
        <w:rPr>
          <w:sz w:val="20"/>
          <w:szCs w:val="20"/>
        </w:rPr>
      </w:pPr>
    </w:p>
    <w:p w:rsidR="000F2BCA" w:rsidRPr="000F2BCA" w:rsidRDefault="000F2BCA" w:rsidP="000F2BCA">
      <w:pPr>
        <w:spacing w:after="0"/>
        <w:ind w:firstLine="708"/>
        <w:rPr>
          <w:sz w:val="20"/>
          <w:szCs w:val="20"/>
        </w:rPr>
      </w:pPr>
      <w:r w:rsidRPr="000F2BCA">
        <w:rPr>
          <w:sz w:val="20"/>
          <w:szCs w:val="20"/>
        </w:rPr>
        <w:t>Можно самостоятельно установить вышеуказанные программы без использования вышеуказанного мастера в следующей последовательности</w:t>
      </w:r>
      <w:r>
        <w:rPr>
          <w:sz w:val="20"/>
          <w:szCs w:val="20"/>
        </w:rPr>
        <w:t>, используя ранее скачанные дистрибутивы</w:t>
      </w:r>
      <w:r w:rsidR="0048700E">
        <w:rPr>
          <w:sz w:val="20"/>
          <w:szCs w:val="20"/>
        </w:rPr>
        <w:t xml:space="preserve">, например, взяв их с </w:t>
      </w:r>
      <w:hyperlink r:id="rId10" w:history="1">
        <w:r w:rsidR="0048700E" w:rsidRPr="0048700E">
          <w:rPr>
            <w:rStyle w:val="a5"/>
            <w:sz w:val="20"/>
            <w:szCs w:val="20"/>
          </w:rPr>
          <w:t>сайта технической поддержки Бал</w:t>
        </w:r>
        <w:bookmarkStart w:id="7" w:name="_GoBack"/>
        <w:bookmarkEnd w:id="7"/>
        <w:r w:rsidR="0048700E" w:rsidRPr="0048700E">
          <w:rPr>
            <w:rStyle w:val="a5"/>
            <w:sz w:val="20"/>
            <w:szCs w:val="20"/>
          </w:rPr>
          <w:t>а</w:t>
        </w:r>
        <w:r w:rsidR="0048700E" w:rsidRPr="0048700E">
          <w:rPr>
            <w:rStyle w:val="a5"/>
            <w:sz w:val="20"/>
            <w:szCs w:val="20"/>
          </w:rPr>
          <w:t>нс-2: УАП</w:t>
        </w:r>
      </w:hyperlink>
      <w:r w:rsidR="0048700E">
        <w:rPr>
          <w:sz w:val="20"/>
          <w:szCs w:val="20"/>
        </w:rPr>
        <w:t xml:space="preserve"> компании «ОВИОНТ ИНФОРМ»</w:t>
      </w:r>
      <w:r w:rsidRPr="000F2BCA">
        <w:rPr>
          <w:sz w:val="20"/>
          <w:szCs w:val="20"/>
        </w:rPr>
        <w:t>:</w:t>
      </w:r>
    </w:p>
    <w:p w:rsidR="000F2BCA" w:rsidRPr="000F2BCA" w:rsidRDefault="000F2BCA" w:rsidP="000F2BCA">
      <w:pPr>
        <w:pStyle w:val="a6"/>
        <w:numPr>
          <w:ilvl w:val="0"/>
          <w:numId w:val="4"/>
        </w:numPr>
        <w:spacing w:after="0"/>
        <w:rPr>
          <w:rFonts w:asciiTheme="minorHAnsi" w:hAnsiTheme="minorHAnsi"/>
          <w:sz w:val="20"/>
          <w:szCs w:val="20"/>
        </w:rPr>
      </w:pPr>
      <w:r w:rsidRPr="000F2BCA">
        <w:rPr>
          <w:rFonts w:asciiTheme="minorHAnsi" w:hAnsiTheme="minorHAnsi"/>
          <w:sz w:val="20"/>
          <w:szCs w:val="20"/>
        </w:rPr>
        <w:t xml:space="preserve">установить </w:t>
      </w:r>
      <w:r w:rsidRPr="000F2BCA">
        <w:rPr>
          <w:rFonts w:asciiTheme="minorHAnsi" w:hAnsiTheme="minorHAnsi"/>
          <w:sz w:val="20"/>
          <w:szCs w:val="20"/>
          <w:lang w:val="en-US"/>
        </w:rPr>
        <w:t>Java</w:t>
      </w:r>
      <w:r w:rsidRPr="000F2BCA">
        <w:rPr>
          <w:rFonts w:asciiTheme="minorHAnsi" w:hAnsiTheme="minorHAnsi"/>
          <w:sz w:val="20"/>
          <w:szCs w:val="20"/>
        </w:rPr>
        <w:t xml:space="preserve"> 8.65 </w:t>
      </w:r>
      <w:r w:rsidRPr="000F2BCA">
        <w:rPr>
          <w:rFonts w:asciiTheme="minorHAnsi" w:hAnsiTheme="minorHAnsi"/>
          <w:sz w:val="20"/>
          <w:szCs w:val="20"/>
        </w:rPr>
        <w:t>из</w:t>
      </w:r>
      <w:r w:rsidRPr="000F2B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0F2BCA">
        <w:rPr>
          <w:rFonts w:asciiTheme="minorHAnsi" w:hAnsiTheme="minorHAnsi"/>
          <w:sz w:val="20"/>
          <w:szCs w:val="20"/>
          <w:lang w:val="en-US"/>
        </w:rPr>
        <w:t>JavaSetup</w:t>
      </w:r>
      <w:proofErr w:type="spellEnd"/>
      <w:r w:rsidRPr="000F2BCA">
        <w:rPr>
          <w:rFonts w:asciiTheme="minorHAnsi" w:hAnsiTheme="minorHAnsi"/>
          <w:sz w:val="20"/>
          <w:szCs w:val="20"/>
        </w:rPr>
        <w:t>8</w:t>
      </w:r>
      <w:r w:rsidRPr="000F2BCA">
        <w:rPr>
          <w:rFonts w:asciiTheme="minorHAnsi" w:hAnsiTheme="minorHAnsi"/>
          <w:sz w:val="20"/>
          <w:szCs w:val="20"/>
          <w:lang w:val="en-US"/>
        </w:rPr>
        <w:t>u</w:t>
      </w:r>
      <w:r w:rsidRPr="000F2BCA">
        <w:rPr>
          <w:rFonts w:asciiTheme="minorHAnsi" w:hAnsiTheme="minorHAnsi"/>
          <w:sz w:val="20"/>
          <w:szCs w:val="20"/>
        </w:rPr>
        <w:t>65.</w:t>
      </w:r>
      <w:r w:rsidRPr="000F2BCA">
        <w:rPr>
          <w:rFonts w:asciiTheme="minorHAnsi" w:hAnsiTheme="minorHAnsi"/>
          <w:sz w:val="20"/>
          <w:szCs w:val="20"/>
          <w:lang w:val="en-US"/>
        </w:rPr>
        <w:t>exe</w:t>
      </w:r>
    </w:p>
    <w:p w:rsidR="000F2BCA" w:rsidRPr="000F2BCA" w:rsidRDefault="000F2BCA" w:rsidP="000F2BCA">
      <w:pPr>
        <w:pStyle w:val="a6"/>
        <w:numPr>
          <w:ilvl w:val="0"/>
          <w:numId w:val="4"/>
        </w:numPr>
        <w:spacing w:after="0"/>
        <w:rPr>
          <w:rFonts w:asciiTheme="minorHAnsi" w:hAnsiTheme="minorHAnsi"/>
          <w:sz w:val="20"/>
          <w:szCs w:val="20"/>
          <w:lang w:val="en-US"/>
        </w:rPr>
      </w:pPr>
      <w:r w:rsidRPr="000F2BCA">
        <w:rPr>
          <w:rFonts w:asciiTheme="minorHAnsi" w:hAnsiTheme="minorHAnsi"/>
          <w:sz w:val="20"/>
          <w:szCs w:val="20"/>
        </w:rPr>
        <w:t xml:space="preserve">установить </w:t>
      </w:r>
      <w:proofErr w:type="spellStart"/>
      <w:r w:rsidRPr="000F2BCA">
        <w:rPr>
          <w:rFonts w:asciiTheme="minorHAnsi" w:hAnsiTheme="minorHAnsi"/>
          <w:sz w:val="20"/>
          <w:szCs w:val="20"/>
          <w:lang w:val="en-US"/>
        </w:rPr>
        <w:t>eToken</w:t>
      </w:r>
      <w:proofErr w:type="spellEnd"/>
      <w:r w:rsidRPr="000F2BCA">
        <w:rPr>
          <w:rFonts w:asciiTheme="minorHAnsi" w:hAnsiTheme="minorHAnsi"/>
          <w:sz w:val="20"/>
          <w:szCs w:val="20"/>
          <w:lang w:val="en-US"/>
        </w:rPr>
        <w:t xml:space="preserve"> - </w:t>
      </w:r>
      <w:r w:rsidRPr="000F2BCA">
        <w:rPr>
          <w:rFonts w:asciiTheme="minorHAnsi" w:hAnsiTheme="minorHAnsi"/>
          <w:sz w:val="20"/>
          <w:szCs w:val="20"/>
        </w:rPr>
        <w:t>в</w:t>
      </w:r>
      <w:r w:rsidRPr="000F2BCA">
        <w:rPr>
          <w:rFonts w:asciiTheme="minorHAnsi" w:hAnsiTheme="minorHAnsi"/>
          <w:sz w:val="20"/>
          <w:szCs w:val="20"/>
          <w:lang w:val="en-US"/>
        </w:rPr>
        <w:t xml:space="preserve"> ... etokenpkiclient51sp1_2010-10-19, </w:t>
      </w:r>
      <w:r w:rsidRPr="000F2BCA">
        <w:rPr>
          <w:rFonts w:asciiTheme="minorHAnsi" w:hAnsiTheme="minorHAnsi"/>
          <w:sz w:val="20"/>
          <w:szCs w:val="20"/>
        </w:rPr>
        <w:t>см</w:t>
      </w:r>
      <w:r w:rsidRPr="000F2BCA">
        <w:rPr>
          <w:rFonts w:asciiTheme="minorHAnsi" w:hAnsiTheme="minorHAnsi"/>
          <w:sz w:val="20"/>
          <w:szCs w:val="20"/>
          <w:lang w:val="en-US"/>
        </w:rPr>
        <w:t>. ReadMe.txt</w:t>
      </w:r>
    </w:p>
    <w:p w:rsidR="000F2BCA" w:rsidRPr="000F2BCA" w:rsidRDefault="000F2BCA" w:rsidP="000F2BCA">
      <w:pPr>
        <w:pStyle w:val="a6"/>
        <w:numPr>
          <w:ilvl w:val="0"/>
          <w:numId w:val="4"/>
        </w:numPr>
        <w:spacing w:after="0"/>
        <w:rPr>
          <w:rFonts w:asciiTheme="minorHAnsi" w:hAnsiTheme="minorHAnsi"/>
          <w:sz w:val="20"/>
          <w:szCs w:val="20"/>
          <w:lang w:val="en-US"/>
        </w:rPr>
      </w:pPr>
      <w:r w:rsidRPr="000F2BCA">
        <w:rPr>
          <w:rFonts w:asciiTheme="minorHAnsi" w:hAnsiTheme="minorHAnsi"/>
          <w:sz w:val="20"/>
          <w:szCs w:val="20"/>
        </w:rPr>
        <w:t>уст</w:t>
      </w:r>
      <w:r>
        <w:rPr>
          <w:rFonts w:asciiTheme="minorHAnsi" w:hAnsiTheme="minorHAnsi"/>
          <w:sz w:val="20"/>
          <w:szCs w:val="20"/>
        </w:rPr>
        <w:t>а</w:t>
      </w:r>
      <w:r w:rsidRPr="000F2BCA">
        <w:rPr>
          <w:rFonts w:asciiTheme="minorHAnsi" w:hAnsiTheme="minorHAnsi"/>
          <w:sz w:val="20"/>
          <w:szCs w:val="20"/>
        </w:rPr>
        <w:t>новить</w:t>
      </w:r>
      <w:r w:rsidRPr="000F2BCA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0F2BCA">
        <w:rPr>
          <w:rFonts w:asciiTheme="minorHAnsi" w:hAnsiTheme="minorHAnsi"/>
          <w:sz w:val="20"/>
          <w:szCs w:val="20"/>
          <w:lang w:val="en-US"/>
        </w:rPr>
        <w:t>JaCard</w:t>
      </w:r>
      <w:proofErr w:type="spellEnd"/>
      <w:r w:rsidRPr="000F2BCA">
        <w:rPr>
          <w:rFonts w:asciiTheme="minorHAnsi" w:hAnsiTheme="minorHAnsi"/>
          <w:sz w:val="20"/>
          <w:szCs w:val="20"/>
          <w:lang w:val="en-US"/>
        </w:rPr>
        <w:t xml:space="preserve"> - </w:t>
      </w:r>
      <w:proofErr w:type="gramStart"/>
      <w:r w:rsidRPr="000F2BCA">
        <w:rPr>
          <w:rFonts w:asciiTheme="minorHAnsi" w:hAnsiTheme="minorHAnsi"/>
          <w:sz w:val="20"/>
          <w:szCs w:val="20"/>
        </w:rPr>
        <w:t>в</w:t>
      </w:r>
      <w:proofErr w:type="gramEnd"/>
      <w:r w:rsidRPr="000F2BCA">
        <w:rPr>
          <w:rFonts w:asciiTheme="minorHAnsi" w:hAnsiTheme="minorHAnsi"/>
          <w:sz w:val="20"/>
          <w:szCs w:val="20"/>
          <w:lang w:val="en-US"/>
        </w:rPr>
        <w:t xml:space="preserve"> ... </w:t>
      </w:r>
      <w:proofErr w:type="spellStart"/>
      <w:r w:rsidRPr="000F2BCA">
        <w:rPr>
          <w:rFonts w:asciiTheme="minorHAnsi" w:hAnsiTheme="minorHAnsi"/>
          <w:sz w:val="20"/>
          <w:szCs w:val="20"/>
          <w:lang w:val="en-US"/>
        </w:rPr>
        <w:t>JaCarta</w:t>
      </w:r>
      <w:proofErr w:type="spellEnd"/>
      <w:r w:rsidRPr="000F2BCA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0F2BCA">
        <w:rPr>
          <w:rFonts w:asciiTheme="minorHAnsi" w:hAnsiTheme="minorHAnsi"/>
          <w:sz w:val="20"/>
          <w:szCs w:val="20"/>
          <w:lang w:val="en-US"/>
        </w:rPr>
        <w:t>SecurLogon</w:t>
      </w:r>
      <w:proofErr w:type="spellEnd"/>
    </w:p>
    <w:p w:rsidR="000F2BCA" w:rsidRPr="000F2BCA" w:rsidRDefault="000F2BCA" w:rsidP="000F2BCA">
      <w:pPr>
        <w:pStyle w:val="a6"/>
        <w:numPr>
          <w:ilvl w:val="0"/>
          <w:numId w:val="4"/>
        </w:numPr>
        <w:spacing w:after="0"/>
        <w:rPr>
          <w:rFonts w:asciiTheme="minorHAnsi" w:hAnsiTheme="minorHAnsi"/>
          <w:sz w:val="20"/>
          <w:szCs w:val="20"/>
        </w:rPr>
      </w:pPr>
      <w:r w:rsidRPr="000F2BCA">
        <w:rPr>
          <w:rFonts w:asciiTheme="minorHAnsi" w:hAnsiTheme="minorHAnsi"/>
          <w:sz w:val="20"/>
          <w:szCs w:val="20"/>
        </w:rPr>
        <w:t xml:space="preserve">установить </w:t>
      </w:r>
      <w:proofErr w:type="spellStart"/>
      <w:r w:rsidRPr="000F2BCA">
        <w:rPr>
          <w:rFonts w:asciiTheme="minorHAnsi" w:hAnsiTheme="minorHAnsi"/>
          <w:sz w:val="20"/>
          <w:szCs w:val="20"/>
        </w:rPr>
        <w:t>Фсрар</w:t>
      </w:r>
      <w:proofErr w:type="gramStart"/>
      <w:r w:rsidRPr="000F2BCA">
        <w:rPr>
          <w:rFonts w:asciiTheme="minorHAnsi" w:hAnsiTheme="minorHAnsi"/>
          <w:sz w:val="20"/>
          <w:szCs w:val="20"/>
        </w:rPr>
        <w:t>:К</w:t>
      </w:r>
      <w:proofErr w:type="gramEnd"/>
      <w:r w:rsidRPr="000F2BCA">
        <w:rPr>
          <w:rFonts w:asciiTheme="minorHAnsi" w:hAnsiTheme="minorHAnsi"/>
          <w:sz w:val="20"/>
          <w:szCs w:val="20"/>
        </w:rPr>
        <w:t>рипто</w:t>
      </w:r>
      <w:proofErr w:type="spellEnd"/>
      <w:r w:rsidRPr="000F2BCA">
        <w:rPr>
          <w:rFonts w:asciiTheme="minorHAnsi" w:hAnsiTheme="minorHAnsi"/>
          <w:sz w:val="20"/>
          <w:szCs w:val="20"/>
        </w:rPr>
        <w:t xml:space="preserve"> </w:t>
      </w:r>
      <w:r w:rsidRPr="000F2BCA">
        <w:rPr>
          <w:rFonts w:asciiTheme="minorHAnsi" w:hAnsiTheme="minorHAnsi"/>
          <w:sz w:val="20"/>
          <w:szCs w:val="20"/>
        </w:rPr>
        <w:t>из</w:t>
      </w:r>
      <w:r w:rsidRPr="000F2BCA">
        <w:rPr>
          <w:rFonts w:asciiTheme="minorHAnsi" w:hAnsiTheme="minorHAnsi"/>
          <w:sz w:val="20"/>
          <w:szCs w:val="20"/>
        </w:rPr>
        <w:t xml:space="preserve"> </w:t>
      </w:r>
      <w:r w:rsidRPr="000F2BCA">
        <w:rPr>
          <w:rFonts w:asciiTheme="minorHAnsi" w:hAnsiTheme="minorHAnsi"/>
          <w:sz w:val="20"/>
          <w:szCs w:val="20"/>
          <w:lang w:val="en-US"/>
        </w:rPr>
        <w:t>setup</w:t>
      </w:r>
      <w:r w:rsidRPr="000F2BCA">
        <w:rPr>
          <w:rFonts w:asciiTheme="minorHAnsi" w:hAnsiTheme="minorHAnsi"/>
          <w:sz w:val="20"/>
          <w:szCs w:val="20"/>
        </w:rPr>
        <w:t>32.</w:t>
      </w:r>
      <w:r w:rsidRPr="000F2BCA">
        <w:rPr>
          <w:rFonts w:asciiTheme="minorHAnsi" w:hAnsiTheme="minorHAnsi"/>
          <w:sz w:val="20"/>
          <w:szCs w:val="20"/>
          <w:lang w:val="en-US"/>
        </w:rPr>
        <w:t>win</w:t>
      </w:r>
      <w:r w:rsidRPr="000F2BCA">
        <w:rPr>
          <w:rFonts w:asciiTheme="minorHAnsi" w:hAnsiTheme="minorHAnsi"/>
          <w:sz w:val="20"/>
          <w:szCs w:val="20"/>
        </w:rPr>
        <w:t>7.</w:t>
      </w:r>
      <w:r w:rsidRPr="000F2BCA">
        <w:rPr>
          <w:rFonts w:asciiTheme="minorHAnsi" w:hAnsiTheme="minorHAnsi"/>
          <w:sz w:val="20"/>
          <w:szCs w:val="20"/>
          <w:lang w:val="en-US"/>
        </w:rPr>
        <w:t>x</w:t>
      </w:r>
      <w:r w:rsidRPr="000F2BCA">
        <w:rPr>
          <w:rFonts w:asciiTheme="minorHAnsi" w:hAnsiTheme="minorHAnsi"/>
          <w:sz w:val="20"/>
          <w:szCs w:val="20"/>
        </w:rPr>
        <w:t>64.</w:t>
      </w:r>
      <w:r w:rsidRPr="000F2BCA">
        <w:rPr>
          <w:rFonts w:asciiTheme="minorHAnsi" w:hAnsiTheme="minorHAnsi"/>
          <w:sz w:val="20"/>
          <w:szCs w:val="20"/>
          <w:lang w:val="en-US"/>
        </w:rPr>
        <w:t>exe</w:t>
      </w:r>
    </w:p>
    <w:p w:rsidR="000F2BCA" w:rsidRPr="000F2BCA" w:rsidRDefault="000F2BCA" w:rsidP="000F2BCA">
      <w:pPr>
        <w:pStyle w:val="a6"/>
        <w:numPr>
          <w:ilvl w:val="0"/>
          <w:numId w:val="4"/>
        </w:numPr>
        <w:spacing w:after="0"/>
        <w:rPr>
          <w:rFonts w:asciiTheme="minorHAnsi" w:hAnsiTheme="minorHAnsi"/>
          <w:sz w:val="20"/>
          <w:szCs w:val="20"/>
        </w:rPr>
      </w:pPr>
      <w:r w:rsidRPr="000F2BCA">
        <w:rPr>
          <w:rFonts w:asciiTheme="minorHAnsi" w:hAnsiTheme="minorHAnsi"/>
          <w:sz w:val="20"/>
          <w:szCs w:val="20"/>
        </w:rPr>
        <w:t>провер</w:t>
      </w:r>
      <w:r w:rsidRPr="000F2BCA">
        <w:rPr>
          <w:rFonts w:asciiTheme="minorHAnsi" w:hAnsiTheme="minorHAnsi"/>
          <w:sz w:val="20"/>
          <w:szCs w:val="20"/>
        </w:rPr>
        <w:t>ить</w:t>
      </w:r>
      <w:r w:rsidRPr="000F2BCA">
        <w:rPr>
          <w:rFonts w:asciiTheme="minorHAnsi" w:hAnsiTheme="minorHAnsi"/>
          <w:sz w:val="20"/>
          <w:szCs w:val="20"/>
        </w:rPr>
        <w:t xml:space="preserve"> по https://service.egais.ru/checksystem/check</w:t>
      </w:r>
    </w:p>
    <w:p w:rsidR="000F2BCA" w:rsidRPr="000F2BCA" w:rsidRDefault="000F2BCA" w:rsidP="000F2BCA">
      <w:pPr>
        <w:pStyle w:val="a6"/>
        <w:numPr>
          <w:ilvl w:val="0"/>
          <w:numId w:val="4"/>
        </w:numPr>
        <w:spacing w:after="0"/>
        <w:rPr>
          <w:rFonts w:asciiTheme="minorHAnsi" w:hAnsiTheme="minorHAnsi"/>
          <w:sz w:val="20"/>
          <w:szCs w:val="20"/>
        </w:rPr>
      </w:pPr>
      <w:r w:rsidRPr="000F2BCA">
        <w:rPr>
          <w:rFonts w:asciiTheme="minorHAnsi" w:hAnsiTheme="minorHAnsi"/>
          <w:sz w:val="20"/>
          <w:szCs w:val="20"/>
        </w:rPr>
        <w:t>установ</w:t>
      </w:r>
      <w:r w:rsidRPr="000F2BCA">
        <w:rPr>
          <w:rFonts w:asciiTheme="minorHAnsi" w:hAnsiTheme="minorHAnsi"/>
          <w:sz w:val="20"/>
          <w:szCs w:val="20"/>
        </w:rPr>
        <w:t>ить</w:t>
      </w:r>
      <w:r w:rsidRPr="000F2BCA">
        <w:rPr>
          <w:rFonts w:asciiTheme="minorHAnsi" w:hAnsiTheme="minorHAnsi"/>
          <w:sz w:val="20"/>
          <w:szCs w:val="20"/>
        </w:rPr>
        <w:t xml:space="preserve"> УТМ </w:t>
      </w:r>
      <w:r w:rsidRPr="000F2BCA">
        <w:rPr>
          <w:rFonts w:asciiTheme="minorHAnsi" w:hAnsiTheme="minorHAnsi"/>
          <w:sz w:val="20"/>
          <w:szCs w:val="20"/>
        </w:rPr>
        <w:t xml:space="preserve">из </w:t>
      </w:r>
      <w:r w:rsidRPr="000F2BCA">
        <w:rPr>
          <w:rFonts w:asciiTheme="minorHAnsi" w:hAnsiTheme="minorHAnsi"/>
          <w:sz w:val="20"/>
          <w:szCs w:val="20"/>
        </w:rPr>
        <w:t xml:space="preserve">EGAISsetup.exe (возможно с ошибкой №2) </w:t>
      </w:r>
    </w:p>
    <w:p w:rsidR="000F2BCA" w:rsidRPr="000F2BCA" w:rsidRDefault="000F2BCA" w:rsidP="000F2BCA">
      <w:pPr>
        <w:pStyle w:val="a6"/>
        <w:numPr>
          <w:ilvl w:val="0"/>
          <w:numId w:val="4"/>
        </w:numPr>
        <w:spacing w:after="0"/>
        <w:rPr>
          <w:rFonts w:asciiTheme="minorHAnsi" w:hAnsiTheme="minorHAnsi"/>
          <w:sz w:val="20"/>
          <w:szCs w:val="20"/>
        </w:rPr>
      </w:pPr>
      <w:r w:rsidRPr="000F2BCA">
        <w:rPr>
          <w:rFonts w:asciiTheme="minorHAnsi" w:hAnsiTheme="minorHAnsi"/>
          <w:sz w:val="20"/>
          <w:szCs w:val="20"/>
        </w:rPr>
        <w:t>перезагрузить компьютер</w:t>
      </w:r>
    </w:p>
    <w:p w:rsidR="000F2BCA" w:rsidRPr="000F2BCA" w:rsidRDefault="000F2BCA" w:rsidP="000F2BCA">
      <w:pPr>
        <w:pStyle w:val="a6"/>
        <w:numPr>
          <w:ilvl w:val="0"/>
          <w:numId w:val="4"/>
        </w:numPr>
        <w:spacing w:after="0"/>
        <w:rPr>
          <w:rFonts w:asciiTheme="minorHAnsi" w:hAnsiTheme="minorHAnsi"/>
          <w:sz w:val="20"/>
          <w:szCs w:val="20"/>
        </w:rPr>
      </w:pPr>
      <w:r w:rsidRPr="000F2BCA">
        <w:rPr>
          <w:rFonts w:asciiTheme="minorHAnsi" w:hAnsiTheme="minorHAnsi"/>
          <w:sz w:val="20"/>
          <w:szCs w:val="20"/>
        </w:rPr>
        <w:t xml:space="preserve">проверить, что службы </w:t>
      </w:r>
      <w:proofErr w:type="spellStart"/>
      <w:r w:rsidRPr="000F2BCA">
        <w:rPr>
          <w:rFonts w:asciiTheme="minorHAnsi" w:hAnsiTheme="minorHAnsi"/>
          <w:sz w:val="20"/>
          <w:szCs w:val="20"/>
        </w:rPr>
        <w:t>Transport</w:t>
      </w:r>
      <w:proofErr w:type="spellEnd"/>
      <w:r w:rsidRPr="000F2BCA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Pr="000F2BCA">
        <w:rPr>
          <w:rFonts w:asciiTheme="minorHAnsi" w:hAnsiTheme="minorHAnsi"/>
          <w:sz w:val="20"/>
          <w:szCs w:val="20"/>
        </w:rPr>
        <w:t>Transport</w:t>
      </w:r>
      <w:proofErr w:type="spellEnd"/>
      <w:r w:rsidRPr="000F2B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0F2BCA">
        <w:rPr>
          <w:rFonts w:asciiTheme="minorHAnsi" w:hAnsiTheme="minorHAnsi"/>
          <w:sz w:val="20"/>
          <w:szCs w:val="20"/>
        </w:rPr>
        <w:t>Update</w:t>
      </w:r>
      <w:proofErr w:type="spellEnd"/>
      <w:r w:rsidRPr="000F2BCA">
        <w:rPr>
          <w:rFonts w:asciiTheme="minorHAnsi" w:hAnsiTheme="minorHAnsi"/>
          <w:sz w:val="20"/>
          <w:szCs w:val="20"/>
        </w:rPr>
        <w:t xml:space="preserve"> в диспетчере работают постоянно</w:t>
      </w:r>
    </w:p>
    <w:p w:rsidR="000F2BCA" w:rsidRPr="000F2BCA" w:rsidRDefault="000F2BCA" w:rsidP="000F2BCA">
      <w:pPr>
        <w:pStyle w:val="a6"/>
        <w:numPr>
          <w:ilvl w:val="0"/>
          <w:numId w:val="4"/>
        </w:numPr>
        <w:spacing w:after="0"/>
        <w:rPr>
          <w:rFonts w:asciiTheme="minorHAnsi" w:hAnsiTheme="minorHAnsi"/>
          <w:sz w:val="20"/>
          <w:szCs w:val="20"/>
        </w:rPr>
      </w:pPr>
      <w:r w:rsidRPr="000F2BCA">
        <w:rPr>
          <w:rFonts w:asciiTheme="minorHAnsi" w:hAnsiTheme="minorHAnsi"/>
          <w:sz w:val="20"/>
          <w:szCs w:val="20"/>
        </w:rPr>
        <w:t xml:space="preserve">проверить вызов страницы </w:t>
      </w:r>
      <w:hyperlink r:id="rId11" w:history="1">
        <w:r w:rsidRPr="000F2BCA">
          <w:rPr>
            <w:rStyle w:val="a5"/>
            <w:rFonts w:asciiTheme="minorHAnsi" w:hAnsiTheme="minorHAnsi"/>
            <w:sz w:val="20"/>
            <w:szCs w:val="20"/>
          </w:rPr>
          <w:t>http://localhost:8080/</w:t>
        </w:r>
      </w:hyperlink>
    </w:p>
    <w:p w:rsidR="005938B8" w:rsidRPr="005938B8" w:rsidRDefault="005938B8" w:rsidP="005938B8">
      <w:pPr>
        <w:ind w:left="708" w:firstLine="708"/>
        <w:rPr>
          <w:sz w:val="20"/>
          <w:szCs w:val="20"/>
        </w:rPr>
      </w:pPr>
      <w:r w:rsidRPr="005938B8">
        <w:rPr>
          <w:sz w:val="20"/>
          <w:szCs w:val="20"/>
        </w:rPr>
        <w:t xml:space="preserve">Портал самостоятельно проверяет наличие вышеуказанных программ и компонент, а при их отсутствии предложит их установить, </w:t>
      </w:r>
      <w:hyperlink r:id="rId12" w:history="1">
        <w:r w:rsidRPr="005938B8">
          <w:rPr>
            <w:rStyle w:val="a5"/>
            <w:sz w:val="20"/>
            <w:szCs w:val="20"/>
          </w:rPr>
          <w:t>https://service.egais.ru/checksystem/check</w:t>
        </w:r>
      </w:hyperlink>
      <w:r w:rsidRPr="005938B8">
        <w:rPr>
          <w:sz w:val="20"/>
          <w:szCs w:val="20"/>
        </w:rPr>
        <w:t xml:space="preserve">  </w:t>
      </w:r>
    </w:p>
    <w:p w:rsidR="00250D46" w:rsidRDefault="005938B8" w:rsidP="005938B8">
      <w:r>
        <w:rPr>
          <w:noProof/>
        </w:rPr>
        <w:lastRenderedPageBreak/>
        <w:drawing>
          <wp:inline distT="0" distB="0" distL="0" distR="0">
            <wp:extent cx="5940425" cy="2188219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46" w:rsidRDefault="005938B8" w:rsidP="00405567">
      <w:pPr>
        <w:spacing w:after="0"/>
        <w:ind w:firstLine="708"/>
      </w:pPr>
      <w:r>
        <w:t xml:space="preserve">По окончании установки всех необходимых программ и компонент перезагрузите компьютер, а если это потребуется в процессе установки, </w:t>
      </w:r>
      <w:r w:rsidRPr="005938B8">
        <w:rPr>
          <w:b/>
          <w:u w:val="single"/>
        </w:rPr>
        <w:t>НЕ ИГНОРИРУЙТЕ</w:t>
      </w:r>
      <w:r>
        <w:t xml:space="preserve"> выполнение этого процесса.</w:t>
      </w:r>
    </w:p>
    <w:p w:rsidR="005938B8" w:rsidRDefault="005938B8" w:rsidP="00405567">
      <w:pPr>
        <w:spacing w:after="0"/>
        <w:ind w:firstLine="708"/>
      </w:pPr>
      <w:r>
        <w:t xml:space="preserve">ФСРАР подготовлен видеоматериал по установке обязательных для </w:t>
      </w:r>
      <w:r w:rsidR="003F4583">
        <w:t xml:space="preserve">доступа к порталу программ и модулей, получение </w:t>
      </w:r>
      <w:r w:rsidR="003F4583">
        <w:rPr>
          <w:lang w:val="en-US"/>
        </w:rPr>
        <w:t>RSA</w:t>
      </w:r>
      <w:r w:rsidR="003F4583" w:rsidRPr="003F4583">
        <w:t xml:space="preserve">- </w:t>
      </w:r>
      <w:r w:rsidR="003F4583">
        <w:t>ключа и запись его на носитель, ознакомьтесь с ними:</w:t>
      </w:r>
    </w:p>
    <w:p w:rsidR="003F4583" w:rsidRPr="003F4583" w:rsidRDefault="00215C78" w:rsidP="00D11C7E">
      <w:pPr>
        <w:jc w:val="center"/>
        <w:rPr>
          <w:rFonts w:eastAsia="Times New Roman"/>
          <w:kern w:val="36"/>
        </w:rPr>
      </w:pPr>
      <w:hyperlink r:id="rId14" w:history="1">
        <w:bookmarkStart w:id="8" w:name="_Toc436388064"/>
        <w:r w:rsidR="003F4583" w:rsidRPr="003F4583">
          <w:rPr>
            <w:rStyle w:val="a5"/>
            <w:rFonts w:cs="Arial"/>
            <w:kern w:val="36"/>
          </w:rPr>
          <w:t>ЕГАИС в розничном звене. Часть 1</w:t>
        </w:r>
        <w:bookmarkEnd w:id="8"/>
      </w:hyperlink>
    </w:p>
    <w:p w:rsidR="003F4583" w:rsidRPr="003F4583" w:rsidRDefault="00215C78" w:rsidP="00D11C7E">
      <w:pPr>
        <w:jc w:val="center"/>
        <w:rPr>
          <w:rStyle w:val="watch-title"/>
          <w:rFonts w:cs="Arial"/>
          <w:b/>
          <w:bCs/>
          <w:color w:val="222222"/>
        </w:rPr>
      </w:pPr>
      <w:hyperlink r:id="rId15" w:history="1">
        <w:bookmarkStart w:id="9" w:name="_Toc436388065"/>
        <w:r w:rsidR="003F4583" w:rsidRPr="003F4583">
          <w:rPr>
            <w:rStyle w:val="a5"/>
            <w:rFonts w:cs="Arial"/>
            <w:bdr w:val="none" w:sz="0" w:space="0" w:color="auto" w:frame="1"/>
          </w:rPr>
          <w:t>ЕГАИС в розничном звене. Часть 2</w:t>
        </w:r>
        <w:bookmarkEnd w:id="9"/>
      </w:hyperlink>
    </w:p>
    <w:p w:rsidR="003F4583" w:rsidRPr="003F4583" w:rsidRDefault="003F4583" w:rsidP="003F4583">
      <w:pPr>
        <w:pStyle w:val="1"/>
        <w:shd w:val="clear" w:color="auto" w:fill="FFFFFF"/>
        <w:spacing w:before="0" w:beforeAutospacing="0" w:after="0" w:afterAutospacing="0"/>
        <w:ind w:left="1068"/>
        <w:textAlignment w:val="top"/>
        <w:rPr>
          <w:rFonts w:asciiTheme="minorHAnsi" w:hAnsiTheme="minorHAnsi" w:cs="Arial"/>
          <w:b w:val="0"/>
          <w:bCs w:val="0"/>
          <w:color w:val="222222"/>
          <w:sz w:val="22"/>
          <w:szCs w:val="22"/>
        </w:rPr>
      </w:pPr>
    </w:p>
    <w:p w:rsidR="003F4583" w:rsidRDefault="003F4583" w:rsidP="003F4583">
      <w:pPr>
        <w:ind w:firstLine="708"/>
        <w:rPr>
          <w:sz w:val="20"/>
          <w:szCs w:val="20"/>
        </w:rPr>
      </w:pPr>
      <w:r>
        <w:t>В вышеуказанных видеоматериалах описан и процесс установки УТМ (универсального транспортного модуля). Проверить работоспособность УТМ,  можно перейдя</w:t>
      </w:r>
      <w:r w:rsidRPr="003F4583">
        <w:t xml:space="preserve"> </w:t>
      </w:r>
      <w:r>
        <w:t xml:space="preserve">по адресу </w:t>
      </w:r>
      <w:hyperlink r:id="rId16" w:history="1">
        <w:r w:rsidRPr="008E59D5">
          <w:rPr>
            <w:rStyle w:val="a5"/>
            <w:lang w:val="en-US"/>
          </w:rPr>
          <w:t>http</w:t>
        </w:r>
        <w:r w:rsidRPr="008E59D5">
          <w:rPr>
            <w:rStyle w:val="a5"/>
          </w:rPr>
          <w:t>://</w:t>
        </w:r>
        <w:r w:rsidRPr="008E59D5">
          <w:rPr>
            <w:rStyle w:val="a5"/>
            <w:lang w:val="en-US"/>
          </w:rPr>
          <w:t>localhost</w:t>
        </w:r>
        <w:r w:rsidRPr="008E59D5">
          <w:rPr>
            <w:rStyle w:val="a5"/>
          </w:rPr>
          <w:t>:8080</w:t>
        </w:r>
        <w:r w:rsidRPr="003F4583">
          <w:rPr>
            <w:rStyle w:val="a5"/>
          </w:rPr>
          <w:t>/</w:t>
        </w:r>
      </w:hyperlink>
      <w:r w:rsidRPr="003F4583">
        <w:t xml:space="preserve">  </w:t>
      </w:r>
      <w:r>
        <w:t xml:space="preserve"> в браузере </w:t>
      </w:r>
      <w:r w:rsidRPr="003F4583">
        <w:rPr>
          <w:sz w:val="20"/>
          <w:szCs w:val="20"/>
        </w:rPr>
        <w:t xml:space="preserve">(рекомендуется </w:t>
      </w:r>
      <w:r w:rsidRPr="003F4583">
        <w:rPr>
          <w:sz w:val="20"/>
          <w:szCs w:val="20"/>
          <w:lang w:val="en-US"/>
        </w:rPr>
        <w:t>Internet</w:t>
      </w:r>
      <w:r w:rsidRPr="003F4583">
        <w:rPr>
          <w:sz w:val="20"/>
          <w:szCs w:val="20"/>
        </w:rPr>
        <w:t xml:space="preserve"> </w:t>
      </w:r>
      <w:r w:rsidRPr="003F4583">
        <w:rPr>
          <w:sz w:val="20"/>
          <w:szCs w:val="20"/>
          <w:lang w:val="en-US"/>
        </w:rPr>
        <w:t>Explorer</w:t>
      </w:r>
      <w:r w:rsidRPr="003F4583">
        <w:rPr>
          <w:sz w:val="20"/>
          <w:szCs w:val="20"/>
        </w:rPr>
        <w:t>)</w:t>
      </w:r>
      <w:r w:rsidR="00405567">
        <w:rPr>
          <w:sz w:val="20"/>
          <w:szCs w:val="20"/>
        </w:rPr>
        <w:t>.</w:t>
      </w:r>
    </w:p>
    <w:p w:rsidR="00405567" w:rsidRPr="003F4583" w:rsidRDefault="00405567" w:rsidP="0040556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735727" cy="1363880"/>
            <wp:effectExtent l="19050" t="0" r="7723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31" cy="136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567" w:rsidRPr="0024799C" w:rsidRDefault="00405567" w:rsidP="0024799C">
      <w:pPr>
        <w:ind w:firstLine="708"/>
        <w:rPr>
          <w:i/>
          <w:color w:val="808080" w:themeColor="background1" w:themeShade="80"/>
        </w:rPr>
      </w:pPr>
      <w:r w:rsidRPr="0024799C">
        <w:rPr>
          <w:i/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34290</wp:posOffset>
            </wp:positionV>
            <wp:extent cx="372745" cy="372745"/>
            <wp:effectExtent l="0" t="0" r="0" b="0"/>
            <wp:wrapSquare wrapText="bothSides"/>
            <wp:docPr id="22" name="Рисунок 22" descr="http://yoursmileys.ru/ismile/exclamation/i35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yoursmileys.ru/ismile/exclamation/i3500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99C">
        <w:rPr>
          <w:i/>
          <w:color w:val="808080" w:themeColor="background1" w:themeShade="80"/>
        </w:rPr>
        <w:t xml:space="preserve">Перед переходом по адресу </w:t>
      </w:r>
      <w:hyperlink r:id="rId19" w:history="1">
        <w:r w:rsidRPr="0024799C">
          <w:rPr>
            <w:i/>
            <w:color w:val="808080" w:themeColor="background1" w:themeShade="80"/>
          </w:rPr>
          <w:t>http://localhost:8080/</w:t>
        </w:r>
      </w:hyperlink>
      <w:r w:rsidR="0024799C">
        <w:rPr>
          <w:i/>
          <w:color w:val="808080" w:themeColor="background1" w:themeShade="80"/>
        </w:rPr>
        <w:t xml:space="preserve"> </w:t>
      </w:r>
      <w:r w:rsidRPr="0024799C">
        <w:rPr>
          <w:i/>
          <w:color w:val="808080" w:themeColor="background1" w:themeShade="80"/>
        </w:rPr>
        <w:t xml:space="preserve"> рекомендуется выполнить следующие действия:</w:t>
      </w:r>
    </w:p>
    <w:p w:rsidR="00405567" w:rsidRDefault="00405567" w:rsidP="0024799C">
      <w:pPr>
        <w:ind w:firstLine="708"/>
        <w:rPr>
          <w:i/>
          <w:color w:val="808080" w:themeColor="background1" w:themeShade="80"/>
        </w:rPr>
      </w:pPr>
      <w:r w:rsidRPr="0024799C">
        <w:rPr>
          <w:i/>
          <w:color w:val="808080" w:themeColor="background1" w:themeShade="80"/>
        </w:rPr>
        <w:t xml:space="preserve">- В области уведомлений откройте утилиту </w:t>
      </w:r>
      <w:proofErr w:type="spellStart"/>
      <w:r w:rsidRPr="0024799C">
        <w:rPr>
          <w:i/>
          <w:color w:val="808080" w:themeColor="background1" w:themeShade="80"/>
        </w:rPr>
        <w:t>JaCarta</w:t>
      </w:r>
      <w:proofErr w:type="spellEnd"/>
      <w:r w:rsidRPr="0024799C">
        <w:rPr>
          <w:i/>
          <w:color w:val="808080" w:themeColor="background1" w:themeShade="80"/>
        </w:rPr>
        <w:t xml:space="preserve"> </w:t>
      </w:r>
      <w:proofErr w:type="spellStart"/>
      <w:r w:rsidRPr="0024799C">
        <w:rPr>
          <w:i/>
          <w:color w:val="808080" w:themeColor="background1" w:themeShade="80"/>
        </w:rPr>
        <w:t>Monitor</w:t>
      </w:r>
      <w:proofErr w:type="spellEnd"/>
    </w:p>
    <w:p w:rsidR="003F4818" w:rsidRPr="0024799C" w:rsidRDefault="003F4818" w:rsidP="0024799C">
      <w:pPr>
        <w:ind w:firstLine="708"/>
        <w:rPr>
          <w:i/>
          <w:color w:val="808080" w:themeColor="background1" w:themeShade="80"/>
        </w:rPr>
      </w:pPr>
      <w:r w:rsidRPr="0024799C">
        <w:rPr>
          <w:i/>
          <w:noProof/>
          <w:color w:val="808080" w:themeColor="background1" w:themeShade="80"/>
        </w:rPr>
        <w:drawing>
          <wp:inline distT="0" distB="0" distL="0" distR="0">
            <wp:extent cx="1513840" cy="1040765"/>
            <wp:effectExtent l="0" t="0" r="0" b="6985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818" w:rsidRDefault="00405567" w:rsidP="00BD0E5E">
      <w:pPr>
        <w:keepNext/>
        <w:spacing w:after="0"/>
        <w:ind w:firstLine="709"/>
        <w:rPr>
          <w:i/>
          <w:color w:val="808080" w:themeColor="background1" w:themeShade="80"/>
        </w:rPr>
      </w:pPr>
      <w:r w:rsidRPr="0024799C">
        <w:rPr>
          <w:i/>
          <w:color w:val="808080" w:themeColor="background1" w:themeShade="80"/>
        </w:rPr>
        <w:lastRenderedPageBreak/>
        <w:t>- в открывшемся окне JaCarta Monitor перейдите на вкладку «Ключи и сертификаты»</w:t>
      </w:r>
    </w:p>
    <w:p w:rsidR="00405567" w:rsidRPr="0024799C" w:rsidRDefault="003F4818" w:rsidP="00090620">
      <w:pPr>
        <w:spacing w:after="0"/>
        <w:ind w:firstLine="708"/>
        <w:rPr>
          <w:i/>
          <w:color w:val="808080" w:themeColor="background1" w:themeShade="80"/>
        </w:rPr>
      </w:pPr>
      <w:r w:rsidRPr="0024799C">
        <w:rPr>
          <w:i/>
          <w:noProof/>
          <w:color w:val="808080" w:themeColor="background1" w:themeShade="80"/>
        </w:rPr>
        <w:drawing>
          <wp:inline distT="0" distB="0" distL="0" distR="0">
            <wp:extent cx="1873055" cy="1456007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55" cy="145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818" w:rsidRDefault="00405567" w:rsidP="00BD0E5E">
      <w:pPr>
        <w:spacing w:after="0"/>
        <w:ind w:firstLine="708"/>
        <w:rPr>
          <w:i/>
          <w:color w:val="808080" w:themeColor="background1" w:themeShade="80"/>
        </w:rPr>
      </w:pPr>
      <w:r w:rsidRPr="0024799C">
        <w:rPr>
          <w:i/>
          <w:color w:val="808080" w:themeColor="background1" w:themeShade="80"/>
        </w:rPr>
        <w:t xml:space="preserve">- введите Pin-код </w:t>
      </w:r>
      <w:proofErr w:type="gramStart"/>
      <w:r w:rsidRPr="0024799C">
        <w:rPr>
          <w:i/>
          <w:color w:val="808080" w:themeColor="background1" w:themeShade="80"/>
        </w:rPr>
        <w:t>указанный</w:t>
      </w:r>
      <w:proofErr w:type="gramEnd"/>
      <w:r w:rsidRPr="0024799C">
        <w:rPr>
          <w:i/>
          <w:color w:val="808080" w:themeColor="background1" w:themeShade="80"/>
        </w:rPr>
        <w:t xml:space="preserve"> в конверте поставляемым вместе с JaCarta</w:t>
      </w:r>
    </w:p>
    <w:p w:rsidR="00405567" w:rsidRDefault="003F4818" w:rsidP="00BD0E5E">
      <w:pPr>
        <w:spacing w:after="0"/>
        <w:ind w:firstLine="708"/>
        <w:rPr>
          <w:i/>
          <w:color w:val="808080" w:themeColor="background1" w:themeShade="80"/>
        </w:rPr>
      </w:pPr>
      <w:r w:rsidRPr="0024799C">
        <w:rPr>
          <w:i/>
          <w:noProof/>
          <w:color w:val="808080" w:themeColor="background1" w:themeShade="80"/>
        </w:rPr>
        <w:drawing>
          <wp:inline distT="0" distB="0" distL="0" distR="0">
            <wp:extent cx="1774580" cy="1202788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80" cy="120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0B" w:rsidRDefault="00BD2D0B" w:rsidP="00BD0E5E">
      <w:pPr>
        <w:spacing w:after="0"/>
        <w:ind w:firstLine="708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- </w:t>
      </w:r>
      <w:r w:rsidR="00BD0E5E">
        <w:rPr>
          <w:i/>
          <w:color w:val="808080" w:themeColor="background1" w:themeShade="80"/>
        </w:rPr>
        <w:t xml:space="preserve">Перейдите на вкладку «Ключи и сертификаты» и выберите сертификат обозначенный иконкой </w:t>
      </w:r>
      <w:r w:rsidR="00BD0E5E">
        <w:rPr>
          <w:i/>
          <w:noProof/>
          <w:color w:val="808080" w:themeColor="background1" w:themeShade="80"/>
        </w:rPr>
        <w:drawing>
          <wp:inline distT="0" distB="0" distL="0" distR="0">
            <wp:extent cx="160655" cy="14605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5E" w:rsidRDefault="00BD0E5E" w:rsidP="00BD0E5E">
      <w:pPr>
        <w:spacing w:after="0"/>
        <w:ind w:firstLine="708"/>
        <w:rPr>
          <w:i/>
          <w:color w:val="808080" w:themeColor="background1" w:themeShade="80"/>
        </w:rPr>
      </w:pPr>
      <w:r>
        <w:rPr>
          <w:i/>
          <w:noProof/>
          <w:color w:val="808080" w:themeColor="background1" w:themeShade="80"/>
        </w:rPr>
        <w:drawing>
          <wp:inline distT="0" distB="0" distL="0" distR="0">
            <wp:extent cx="2746804" cy="2133856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669" cy="21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5E" w:rsidRDefault="00BD0E5E" w:rsidP="00BD0E5E">
      <w:pPr>
        <w:spacing w:after="0"/>
        <w:ind w:firstLine="708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- в открывшемся окне, на вкладке «Состав», в списке выберите пункт «Субъект» в описании пункта субъект в поле </w:t>
      </w:r>
      <w:r>
        <w:rPr>
          <w:i/>
          <w:color w:val="808080" w:themeColor="background1" w:themeShade="80"/>
          <w:lang w:val="en-US"/>
        </w:rPr>
        <w:t>CN</w:t>
      </w:r>
      <w:r w:rsidRPr="00BD0E5E"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 xml:space="preserve">будет указан ФСРАР </w:t>
      </w:r>
      <w:r>
        <w:rPr>
          <w:i/>
          <w:color w:val="808080" w:themeColor="background1" w:themeShade="80"/>
          <w:lang w:val="en-US"/>
        </w:rPr>
        <w:t>ID</w:t>
      </w:r>
      <w:r>
        <w:rPr>
          <w:i/>
          <w:color w:val="808080" w:themeColor="background1" w:themeShade="80"/>
        </w:rPr>
        <w:t xml:space="preserve"> требующийся для дальнейшей настройки. Запомните его.</w:t>
      </w:r>
    </w:p>
    <w:p w:rsidR="00BD0E5E" w:rsidRDefault="00BD0E5E" w:rsidP="00BD0E5E">
      <w:pPr>
        <w:spacing w:after="0"/>
        <w:ind w:firstLine="708"/>
        <w:rPr>
          <w:i/>
          <w:color w:val="808080" w:themeColor="background1" w:themeShade="80"/>
        </w:rPr>
      </w:pPr>
      <w:r>
        <w:rPr>
          <w:i/>
          <w:noProof/>
          <w:color w:val="808080" w:themeColor="background1" w:themeShade="8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548259</wp:posOffset>
            </wp:positionH>
            <wp:positionV relativeFrom="paragraph">
              <wp:posOffset>-1829</wp:posOffset>
            </wp:positionV>
            <wp:extent cx="1912163" cy="2384755"/>
            <wp:effectExtent l="19050" t="0" r="0" b="0"/>
            <wp:wrapNone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63" cy="238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color w:val="808080" w:themeColor="background1" w:themeShade="80"/>
        </w:rPr>
        <w:t xml:space="preserve"> </w:t>
      </w:r>
    </w:p>
    <w:p w:rsidR="00405567" w:rsidRDefault="00405567" w:rsidP="00405567">
      <w:pPr>
        <w:jc w:val="center"/>
      </w:pPr>
    </w:p>
    <w:p w:rsidR="00BD0E5E" w:rsidRDefault="00BD0E5E" w:rsidP="00405567">
      <w:pPr>
        <w:jc w:val="center"/>
      </w:pPr>
    </w:p>
    <w:p w:rsidR="00BD0E5E" w:rsidRDefault="00BD0E5E" w:rsidP="00405567">
      <w:pPr>
        <w:jc w:val="center"/>
      </w:pPr>
    </w:p>
    <w:p w:rsidR="00BD0E5E" w:rsidRDefault="00BD0E5E" w:rsidP="00405567">
      <w:pPr>
        <w:jc w:val="center"/>
      </w:pPr>
    </w:p>
    <w:p w:rsidR="00BD0E5E" w:rsidRDefault="00BD0E5E" w:rsidP="00405567">
      <w:pPr>
        <w:jc w:val="center"/>
      </w:pPr>
    </w:p>
    <w:p w:rsidR="00BD0E5E" w:rsidRDefault="00BD0E5E" w:rsidP="00405567">
      <w:pPr>
        <w:jc w:val="center"/>
      </w:pPr>
    </w:p>
    <w:p w:rsidR="00BD0E5E" w:rsidRPr="00405567" w:rsidRDefault="00BD0E5E" w:rsidP="00405567">
      <w:pPr>
        <w:jc w:val="center"/>
      </w:pPr>
    </w:p>
    <w:p w:rsidR="00405567" w:rsidRDefault="007848F9" w:rsidP="00306A13">
      <w:pPr>
        <w:pStyle w:val="2"/>
        <w:rPr>
          <w:noProof/>
        </w:rPr>
      </w:pPr>
      <w:bookmarkStart w:id="10" w:name="_Toc436414106"/>
      <w:r>
        <w:rPr>
          <w:noProof/>
        </w:rPr>
        <w:t xml:space="preserve">2. </w:t>
      </w:r>
      <w:r w:rsidR="00306A13">
        <w:rPr>
          <w:noProof/>
        </w:rPr>
        <w:t>На</w:t>
      </w:r>
      <w:r>
        <w:rPr>
          <w:noProof/>
        </w:rPr>
        <w:t>чальные установки в</w:t>
      </w:r>
      <w:r w:rsidR="00306A13">
        <w:rPr>
          <w:noProof/>
        </w:rPr>
        <w:t xml:space="preserve"> </w:t>
      </w:r>
      <w:r>
        <w:rPr>
          <w:noProof/>
        </w:rPr>
        <w:t>программе «</w:t>
      </w:r>
      <w:r w:rsidR="00306A13">
        <w:rPr>
          <w:noProof/>
        </w:rPr>
        <w:t>Баланс-2: Учет алкогольной продукции</w:t>
      </w:r>
      <w:r>
        <w:rPr>
          <w:noProof/>
        </w:rPr>
        <w:t>»</w:t>
      </w:r>
      <w:bookmarkEnd w:id="10"/>
    </w:p>
    <w:p w:rsidR="00306A13" w:rsidRPr="00BD2D0B" w:rsidRDefault="00306A13" w:rsidP="00306A13"/>
    <w:p w:rsidR="00BD2D0B" w:rsidRPr="00BD2D0B" w:rsidRDefault="00BD2D0B" w:rsidP="00090620">
      <w:pPr>
        <w:jc w:val="both"/>
      </w:pPr>
      <w:r>
        <w:t>Установит</w:t>
      </w:r>
      <w:r w:rsidR="00925A2C">
        <w:t>е</w:t>
      </w:r>
      <w:r>
        <w:t xml:space="preserve"> программу </w:t>
      </w:r>
      <w:r w:rsidR="00090620">
        <w:t>«</w:t>
      </w:r>
      <w:r>
        <w:t xml:space="preserve">Баланс-2: </w:t>
      </w:r>
      <w:proofErr w:type="gramStart"/>
      <w:r>
        <w:t>Учет алкогольной продукции</w:t>
      </w:r>
      <w:r w:rsidR="00090620">
        <w:t>» (далее сокр. Баланс-2:</w:t>
      </w:r>
      <w:proofErr w:type="gramEnd"/>
      <w:r w:rsidR="00090620">
        <w:t xml:space="preserve"> </w:t>
      </w:r>
      <w:proofErr w:type="gramStart"/>
      <w:r w:rsidR="00090620">
        <w:t>УАП)</w:t>
      </w:r>
      <w:r w:rsidR="00925A2C">
        <w:t xml:space="preserve"> из</w:t>
      </w:r>
      <w:r>
        <w:t xml:space="preserve"> дистрибутив</w:t>
      </w:r>
      <w:r w:rsidR="00925A2C">
        <w:t>а,</w:t>
      </w:r>
      <w:r>
        <w:t xml:space="preserve"> котор</w:t>
      </w:r>
      <w:r w:rsidR="00925A2C">
        <w:t>ы</w:t>
      </w:r>
      <w:r>
        <w:t xml:space="preserve">й можно скачать на странице </w:t>
      </w:r>
      <w:hyperlink r:id="rId26" w:history="1">
        <w:r w:rsidRPr="00F12B49">
          <w:rPr>
            <w:rStyle w:val="a5"/>
          </w:rPr>
          <w:t>http://www.balans2.ru/ru/ychet_alko/download/</w:t>
        </w:r>
      </w:hyperlink>
      <w:r w:rsidR="00925A2C">
        <w:rPr>
          <w:rStyle w:val="a5"/>
        </w:rPr>
        <w:t xml:space="preserve"> </w:t>
      </w:r>
      <w:r>
        <w:t xml:space="preserve"> </w:t>
      </w:r>
      <w:proofErr w:type="gramEnd"/>
    </w:p>
    <w:p w:rsidR="0024799C" w:rsidRDefault="0024799C" w:rsidP="00090620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477520</wp:posOffset>
            </wp:positionV>
            <wp:extent cx="374650" cy="374650"/>
            <wp:effectExtent l="0" t="0" r="0" b="0"/>
            <wp:wrapSquare wrapText="bothSides"/>
            <wp:docPr id="9" name="Рисунок 22" descr="http://yoursmileys.ru/ismile/exclamation/i35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yoursmileys.ru/ismile/exclamation/i3500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A13">
        <w:t>Для настройки взаимодействия Баланс-2:УАП</w:t>
      </w:r>
      <w:r w:rsidR="00925A2C">
        <w:t xml:space="preserve"> с ЕГАИС</w:t>
      </w:r>
      <w:r w:rsidR="00306A13">
        <w:t xml:space="preserve"> необходимо скопировать из </w:t>
      </w:r>
      <w:r w:rsidR="00306A13">
        <w:rPr>
          <w:lang w:val="en-US"/>
        </w:rPr>
        <w:t>RSA</w:t>
      </w:r>
      <w:r w:rsidR="00306A13" w:rsidRPr="00306A13">
        <w:t>-</w:t>
      </w:r>
      <w:r w:rsidR="00306A13">
        <w:t xml:space="preserve">ключа  </w:t>
      </w:r>
      <w:r w:rsidR="00306A13" w:rsidRPr="00925A2C">
        <w:rPr>
          <w:b/>
        </w:rPr>
        <w:t xml:space="preserve">ФСРАР </w:t>
      </w:r>
      <w:r w:rsidR="00306A13" w:rsidRPr="00925A2C">
        <w:rPr>
          <w:b/>
          <w:lang w:val="en-US"/>
        </w:rPr>
        <w:t>ID</w:t>
      </w:r>
      <w:r w:rsidR="007D29EF">
        <w:rPr>
          <w:b/>
        </w:rPr>
        <w:t xml:space="preserve"> </w:t>
      </w:r>
      <w:r w:rsidR="007D29EF" w:rsidRPr="007D29EF">
        <w:t xml:space="preserve">(см. значение </w:t>
      </w:r>
      <w:r w:rsidR="007D29EF">
        <w:t xml:space="preserve">атрибут </w:t>
      </w:r>
      <w:r w:rsidR="007D29EF">
        <w:rPr>
          <w:lang w:val="en-US"/>
        </w:rPr>
        <w:t>CN</w:t>
      </w:r>
      <w:r w:rsidR="007D29EF" w:rsidRPr="007D29EF">
        <w:t xml:space="preserve"> </w:t>
      </w:r>
      <w:r w:rsidR="007D29EF">
        <w:t xml:space="preserve">поля Субъект на </w:t>
      </w:r>
      <w:proofErr w:type="spellStart"/>
      <w:r w:rsidR="007D29EF">
        <w:t>рис</w:t>
      </w:r>
      <w:proofErr w:type="gramStart"/>
      <w:r w:rsidR="007D29EF">
        <w:t>.н</w:t>
      </w:r>
      <w:proofErr w:type="gramEnd"/>
      <w:r w:rsidR="007D29EF">
        <w:t>иже</w:t>
      </w:r>
      <w:proofErr w:type="spellEnd"/>
      <w:r w:rsidR="007D29EF">
        <w:t>)</w:t>
      </w:r>
      <w:r w:rsidR="00306A13">
        <w:t xml:space="preserve">.  </w:t>
      </w:r>
      <w:r w:rsidR="00925A2C">
        <w:t xml:space="preserve">Напомним, что </w:t>
      </w:r>
      <w:r w:rsidR="00306A13">
        <w:rPr>
          <w:lang w:val="en-US"/>
        </w:rPr>
        <w:t>RSA</w:t>
      </w:r>
      <w:r w:rsidR="00306A13" w:rsidRPr="00306A13">
        <w:t>-</w:t>
      </w:r>
      <w:r w:rsidR="00306A13">
        <w:t xml:space="preserve">ключ генерируется </w:t>
      </w:r>
      <w:r w:rsidR="00090620">
        <w:t xml:space="preserve">в </w:t>
      </w:r>
      <w:r w:rsidR="00306A13">
        <w:t>личном кабинете</w:t>
      </w:r>
      <w:r w:rsidR="00306A13" w:rsidRPr="00306A13">
        <w:t xml:space="preserve"> </w:t>
      </w:r>
      <w:r w:rsidR="00306A13">
        <w:t xml:space="preserve">ЕГАИС. </w:t>
      </w:r>
    </w:p>
    <w:p w:rsidR="0024799C" w:rsidRPr="0024799C" w:rsidRDefault="0095169D" w:rsidP="0095169D">
      <w:pPr>
        <w:ind w:firstLine="708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О</w:t>
      </w:r>
      <w:r w:rsidR="00306A13" w:rsidRPr="0024799C">
        <w:rPr>
          <w:i/>
          <w:color w:val="808080" w:themeColor="background1" w:themeShade="80"/>
        </w:rPr>
        <w:t>братит</w:t>
      </w:r>
      <w:r>
        <w:rPr>
          <w:i/>
          <w:color w:val="808080" w:themeColor="background1" w:themeShade="80"/>
        </w:rPr>
        <w:t>е</w:t>
      </w:r>
      <w:r w:rsidR="00306A13" w:rsidRPr="0024799C">
        <w:rPr>
          <w:i/>
          <w:color w:val="808080" w:themeColor="background1" w:themeShade="80"/>
        </w:rPr>
        <w:t xml:space="preserve"> внимание, что такой ключ генерируется на каждый адрес осуществления деятельности,  </w:t>
      </w:r>
      <w:r>
        <w:rPr>
          <w:i/>
          <w:color w:val="808080" w:themeColor="background1" w:themeShade="80"/>
        </w:rPr>
        <w:t xml:space="preserve">указанные в </w:t>
      </w:r>
      <w:r w:rsidR="00306A13" w:rsidRPr="0024799C">
        <w:rPr>
          <w:i/>
          <w:color w:val="808080" w:themeColor="background1" w:themeShade="80"/>
        </w:rPr>
        <w:t>ранее поданных деклараци</w:t>
      </w:r>
      <w:r>
        <w:rPr>
          <w:i/>
          <w:color w:val="808080" w:themeColor="background1" w:themeShade="80"/>
        </w:rPr>
        <w:t>ях</w:t>
      </w:r>
      <w:r w:rsidR="00306A13" w:rsidRPr="0024799C">
        <w:rPr>
          <w:i/>
          <w:color w:val="808080" w:themeColor="background1" w:themeShade="80"/>
        </w:rPr>
        <w:t xml:space="preserve"> в ФСРАР. </w:t>
      </w:r>
    </w:p>
    <w:p w:rsidR="00306A13" w:rsidRPr="0024799C" w:rsidRDefault="0024799C" w:rsidP="00306A13">
      <w:pPr>
        <w:ind w:firstLine="708"/>
      </w:pPr>
      <w:r>
        <w:t xml:space="preserve">Укажите </w:t>
      </w:r>
      <w:r w:rsidR="007D29EF">
        <w:t xml:space="preserve">ранее скопированное значение </w:t>
      </w:r>
      <w:r>
        <w:t xml:space="preserve">ФСРАР </w:t>
      </w:r>
      <w:r>
        <w:rPr>
          <w:lang w:val="en-US"/>
        </w:rPr>
        <w:t>ID</w:t>
      </w:r>
      <w:r w:rsidRPr="0024799C">
        <w:t xml:space="preserve"> </w:t>
      </w:r>
      <w:r>
        <w:t xml:space="preserve">в </w:t>
      </w:r>
      <w:r w:rsidR="007D29EF">
        <w:t xml:space="preserve">настройках </w:t>
      </w:r>
      <w:r>
        <w:t>программ</w:t>
      </w:r>
      <w:r w:rsidR="007D29EF">
        <w:t>ы</w:t>
      </w:r>
      <w:r>
        <w:t xml:space="preserve"> Баланс-2:УАП </w:t>
      </w:r>
      <w:r w:rsidR="0095169D">
        <w:t xml:space="preserve">через меню </w:t>
      </w:r>
      <w:r>
        <w:t>Сервис - Настройки программы – Экономический субъект – Статистические коды в поле «Идентификатор организации ФСРАР».</w:t>
      </w:r>
    </w:p>
    <w:p w:rsidR="00405567" w:rsidRPr="00306A13" w:rsidRDefault="00BD2D0B" w:rsidP="00BD2D0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35113" cy="2430627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755" cy="243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99C" w:rsidRDefault="0095169D" w:rsidP="0024799C">
      <w:pPr>
        <w:spacing w:after="0"/>
        <w:ind w:firstLine="708"/>
        <w:rPr>
          <w:noProof/>
        </w:rPr>
      </w:pPr>
      <w:r>
        <w:rPr>
          <w:noProof/>
        </w:rPr>
        <w:t>Для п</w:t>
      </w:r>
      <w:r w:rsidR="0024799C">
        <w:rPr>
          <w:noProof/>
        </w:rPr>
        <w:t>ровер</w:t>
      </w:r>
      <w:r>
        <w:rPr>
          <w:noProof/>
        </w:rPr>
        <w:t>ки</w:t>
      </w:r>
      <w:r w:rsidR="0024799C">
        <w:rPr>
          <w:noProof/>
        </w:rPr>
        <w:t xml:space="preserve"> рабостоспособност</w:t>
      </w:r>
      <w:r>
        <w:rPr>
          <w:noProof/>
        </w:rPr>
        <w:t>и</w:t>
      </w:r>
      <w:r w:rsidR="0024799C">
        <w:rPr>
          <w:noProof/>
        </w:rPr>
        <w:t xml:space="preserve"> </w:t>
      </w:r>
      <w:r>
        <w:rPr>
          <w:noProof/>
        </w:rPr>
        <w:t xml:space="preserve">взаимодействия </w:t>
      </w:r>
      <w:r w:rsidR="0024799C">
        <w:rPr>
          <w:noProof/>
        </w:rPr>
        <w:t>«Баланс-2:УАП</w:t>
      </w:r>
      <w:r>
        <w:rPr>
          <w:noProof/>
        </w:rPr>
        <w:t>»</w:t>
      </w:r>
      <w:r w:rsidR="0024799C">
        <w:rPr>
          <w:noProof/>
        </w:rPr>
        <w:t xml:space="preserve"> –</w:t>
      </w:r>
      <w:r>
        <w:rPr>
          <w:noProof/>
        </w:rPr>
        <w:t xml:space="preserve"> </w:t>
      </w:r>
      <w:r w:rsidR="0024799C">
        <w:rPr>
          <w:noProof/>
        </w:rPr>
        <w:t>УТМ</w:t>
      </w:r>
      <w:r>
        <w:rPr>
          <w:noProof/>
        </w:rPr>
        <w:t xml:space="preserve"> – ЕГАИС</w:t>
      </w:r>
      <w:r w:rsidR="00925A2C">
        <w:rPr>
          <w:noProof/>
        </w:rPr>
        <w:t xml:space="preserve"> выберите в дереве режим «Накладные из ЕГАИС» и</w:t>
      </w:r>
      <w:r w:rsidR="0024799C">
        <w:rPr>
          <w:noProof/>
        </w:rPr>
        <w:t xml:space="preserve"> нажмите на кнопку </w:t>
      </w:r>
      <w:r w:rsidR="0024799C">
        <w:rPr>
          <w:noProof/>
        </w:rPr>
        <w:drawing>
          <wp:inline distT="0" distB="0" distL="0" distR="0">
            <wp:extent cx="175990" cy="17599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1" cy="17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99C">
        <w:rPr>
          <w:noProof/>
        </w:rPr>
        <w:t xml:space="preserve"> </w:t>
      </w:r>
      <w:r w:rsidR="00925A2C">
        <w:rPr>
          <w:noProof/>
        </w:rPr>
        <w:t>- «С</w:t>
      </w:r>
      <w:r w:rsidR="0024799C">
        <w:rPr>
          <w:noProof/>
        </w:rPr>
        <w:t>писок документов в УТМ</w:t>
      </w:r>
      <w:r w:rsidR="00925A2C">
        <w:rPr>
          <w:noProof/>
        </w:rPr>
        <w:t>…»</w:t>
      </w:r>
      <w:r w:rsidR="0024799C">
        <w:rPr>
          <w:noProof/>
        </w:rPr>
        <w:t>.</w:t>
      </w:r>
    </w:p>
    <w:p w:rsidR="00405567" w:rsidRDefault="0024799C" w:rsidP="0024799C">
      <w:pPr>
        <w:spacing w:after="0"/>
        <w:ind w:firstLine="708"/>
        <w:rPr>
          <w:noProof/>
        </w:rPr>
      </w:pPr>
      <w:r>
        <w:rPr>
          <w:noProof/>
        </w:rPr>
        <w:t xml:space="preserve"> В начальных версиях программы Баланс-2:УАП список документов будет выглядеть в виде сообщения:</w:t>
      </w:r>
    </w:p>
    <w:p w:rsidR="0024799C" w:rsidRPr="00306A13" w:rsidRDefault="0024799C" w:rsidP="003F4818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65025" cy="1964557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183" cy="196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99C" w:rsidRDefault="0024799C" w:rsidP="002F0C8A">
      <w:pPr>
        <w:rPr>
          <w:noProof/>
        </w:rPr>
      </w:pPr>
    </w:p>
    <w:p w:rsidR="00405567" w:rsidRDefault="0024799C" w:rsidP="00925A2C">
      <w:pPr>
        <w:jc w:val="both"/>
        <w:rPr>
          <w:noProof/>
        </w:rPr>
      </w:pPr>
      <w:r>
        <w:rPr>
          <w:noProof/>
        </w:rPr>
        <w:t>Попробуйте получить документы из УТМ</w:t>
      </w:r>
      <w:r w:rsidR="00925A2C">
        <w:rPr>
          <w:noProof/>
        </w:rPr>
        <w:t xml:space="preserve">, </w:t>
      </w:r>
      <w:r>
        <w:rPr>
          <w:noProof/>
        </w:rPr>
        <w:t>если таковые там имеются, наж</w:t>
      </w:r>
      <w:r w:rsidR="00925A2C">
        <w:rPr>
          <w:noProof/>
        </w:rPr>
        <w:t>ав на</w:t>
      </w:r>
      <w:r>
        <w:rPr>
          <w:noProof/>
        </w:rPr>
        <w:t xml:space="preserve"> кнопку </w:t>
      </w:r>
      <w:r>
        <w:rPr>
          <w:noProof/>
        </w:rPr>
        <w:drawing>
          <wp:inline distT="0" distB="0" distL="0" distR="0">
            <wp:extent cx="209875" cy="217663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9" cy="2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A2C">
        <w:rPr>
          <w:noProof/>
        </w:rPr>
        <w:t>- «Загрузка ТТН из ЕГАИС».</w:t>
      </w:r>
    </w:p>
    <w:p w:rsidR="0024799C" w:rsidRPr="00306A13" w:rsidRDefault="0024799C" w:rsidP="003F481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58458" cy="3657482"/>
            <wp:effectExtent l="0" t="0" r="8890" b="63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58" cy="365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99C" w:rsidRPr="00306A13" w:rsidSect="003F4818">
      <w:headerReference w:type="default" r:id="rId32"/>
      <w:pgSz w:w="11906" w:h="16838"/>
      <w:pgMar w:top="851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0B" w:rsidRDefault="00BD2D0B" w:rsidP="00405567">
      <w:pPr>
        <w:spacing w:after="0" w:line="240" w:lineRule="auto"/>
      </w:pPr>
      <w:r>
        <w:separator/>
      </w:r>
    </w:p>
  </w:endnote>
  <w:endnote w:type="continuationSeparator" w:id="0">
    <w:p w:rsidR="00BD2D0B" w:rsidRDefault="00BD2D0B" w:rsidP="0040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0B" w:rsidRDefault="00BD2D0B" w:rsidP="00405567">
      <w:pPr>
        <w:spacing w:after="0" w:line="240" w:lineRule="auto"/>
      </w:pPr>
      <w:r>
        <w:separator/>
      </w:r>
    </w:p>
  </w:footnote>
  <w:footnote w:type="continuationSeparator" w:id="0">
    <w:p w:rsidR="00BD2D0B" w:rsidRDefault="00BD2D0B" w:rsidP="0040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7080138"/>
      <w:docPartObj>
        <w:docPartGallery w:val="Page Numbers (Top of Page)"/>
        <w:docPartUnique/>
      </w:docPartObj>
    </w:sdtPr>
    <w:sdtEndPr/>
    <w:sdtContent>
      <w:p w:rsidR="00BD2D0B" w:rsidRPr="00D11C7E" w:rsidRDefault="00BD2D0B">
        <w:pPr>
          <w:pStyle w:val="a8"/>
          <w:jc w:val="center"/>
          <w:rPr>
            <w:rFonts w:asciiTheme="majorHAnsi" w:hAnsiTheme="majorHAnsi"/>
            <w:sz w:val="16"/>
            <w:szCs w:val="16"/>
          </w:rPr>
        </w:pPr>
        <w:r w:rsidRPr="00D11C7E">
          <w:rPr>
            <w:rFonts w:asciiTheme="majorHAnsi" w:hAnsiTheme="majorHAnsi"/>
            <w:sz w:val="16"/>
            <w:szCs w:val="16"/>
          </w:rPr>
          <w:t xml:space="preserve">~ </w:t>
        </w:r>
        <w:r w:rsidRPr="00D11C7E">
          <w:rPr>
            <w:sz w:val="16"/>
            <w:szCs w:val="16"/>
          </w:rPr>
          <w:fldChar w:fldCharType="begin"/>
        </w:r>
        <w:r w:rsidRPr="00D11C7E">
          <w:rPr>
            <w:sz w:val="16"/>
            <w:szCs w:val="16"/>
          </w:rPr>
          <w:instrText xml:space="preserve"> PAGE    \* MERGEFORMAT </w:instrText>
        </w:r>
        <w:r w:rsidRPr="00D11C7E">
          <w:rPr>
            <w:sz w:val="16"/>
            <w:szCs w:val="16"/>
          </w:rPr>
          <w:fldChar w:fldCharType="separate"/>
        </w:r>
        <w:r w:rsidR="00215C78" w:rsidRPr="00215C78">
          <w:rPr>
            <w:rFonts w:asciiTheme="majorHAnsi" w:hAnsiTheme="majorHAnsi"/>
            <w:noProof/>
            <w:sz w:val="16"/>
            <w:szCs w:val="16"/>
          </w:rPr>
          <w:t>2</w:t>
        </w:r>
        <w:r w:rsidRPr="00D11C7E">
          <w:rPr>
            <w:sz w:val="16"/>
            <w:szCs w:val="16"/>
          </w:rPr>
          <w:fldChar w:fldCharType="end"/>
        </w:r>
        <w:r w:rsidRPr="00D11C7E">
          <w:rPr>
            <w:rFonts w:asciiTheme="majorHAnsi" w:hAnsiTheme="majorHAnsi"/>
            <w:sz w:val="16"/>
            <w:szCs w:val="16"/>
          </w:rPr>
          <w:t xml:space="preserve"> ~</w:t>
        </w:r>
      </w:p>
    </w:sdtContent>
  </w:sdt>
  <w:p w:rsidR="00BD2D0B" w:rsidRDefault="00BD2D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90A03"/>
    <w:multiLevelType w:val="hybridMultilevel"/>
    <w:tmpl w:val="AF922B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780164"/>
    <w:multiLevelType w:val="hybridMultilevel"/>
    <w:tmpl w:val="8A1E2AB2"/>
    <w:lvl w:ilvl="0" w:tplc="84E0E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B468D1"/>
    <w:multiLevelType w:val="hybridMultilevel"/>
    <w:tmpl w:val="C37E2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06977"/>
    <w:multiLevelType w:val="hybridMultilevel"/>
    <w:tmpl w:val="6FDC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C8A"/>
    <w:rsid w:val="00011C5E"/>
    <w:rsid w:val="00041DC1"/>
    <w:rsid w:val="00090620"/>
    <w:rsid w:val="000E7C5D"/>
    <w:rsid w:val="000F2BCA"/>
    <w:rsid w:val="001655B4"/>
    <w:rsid w:val="00215C78"/>
    <w:rsid w:val="0024799C"/>
    <w:rsid w:val="00250D46"/>
    <w:rsid w:val="002C31D0"/>
    <w:rsid w:val="002F0C8A"/>
    <w:rsid w:val="00306A13"/>
    <w:rsid w:val="003F4583"/>
    <w:rsid w:val="003F4818"/>
    <w:rsid w:val="00405567"/>
    <w:rsid w:val="0048700E"/>
    <w:rsid w:val="005938B8"/>
    <w:rsid w:val="005B6EEF"/>
    <w:rsid w:val="00690909"/>
    <w:rsid w:val="00703C2C"/>
    <w:rsid w:val="007848F9"/>
    <w:rsid w:val="007D29EF"/>
    <w:rsid w:val="00925A2C"/>
    <w:rsid w:val="0095169D"/>
    <w:rsid w:val="00A405B0"/>
    <w:rsid w:val="00BB4C69"/>
    <w:rsid w:val="00BD0E5E"/>
    <w:rsid w:val="00BD2D0B"/>
    <w:rsid w:val="00BE39B9"/>
    <w:rsid w:val="00D1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B4"/>
  </w:style>
  <w:style w:type="paragraph" w:styleId="1">
    <w:name w:val="heading 1"/>
    <w:basedOn w:val="a"/>
    <w:link w:val="10"/>
    <w:uiPriority w:val="9"/>
    <w:qFormat/>
    <w:rsid w:val="003F4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0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0D4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5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0D46"/>
  </w:style>
  <w:style w:type="character" w:customStyle="1" w:styleId="spelle">
    <w:name w:val="spelle"/>
    <w:basedOn w:val="a0"/>
    <w:rsid w:val="00250D46"/>
  </w:style>
  <w:style w:type="character" w:customStyle="1" w:styleId="grame">
    <w:name w:val="grame"/>
    <w:basedOn w:val="a0"/>
    <w:rsid w:val="00250D46"/>
  </w:style>
  <w:style w:type="character" w:customStyle="1" w:styleId="10">
    <w:name w:val="Заголовок 1 Знак"/>
    <w:basedOn w:val="a0"/>
    <w:link w:val="1"/>
    <w:uiPriority w:val="9"/>
    <w:rsid w:val="003F4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3F4583"/>
  </w:style>
  <w:style w:type="character" w:styleId="a7">
    <w:name w:val="FollowedHyperlink"/>
    <w:basedOn w:val="a0"/>
    <w:uiPriority w:val="99"/>
    <w:semiHidden/>
    <w:unhideWhenUsed/>
    <w:rsid w:val="003F458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0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567"/>
  </w:style>
  <w:style w:type="paragraph" w:styleId="aa">
    <w:name w:val="footer"/>
    <w:basedOn w:val="a"/>
    <w:link w:val="ab"/>
    <w:uiPriority w:val="99"/>
    <w:semiHidden/>
    <w:unhideWhenUsed/>
    <w:rsid w:val="0040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5567"/>
  </w:style>
  <w:style w:type="character" w:customStyle="1" w:styleId="20">
    <w:name w:val="Заголовок 2 Знак"/>
    <w:basedOn w:val="a0"/>
    <w:link w:val="2"/>
    <w:uiPriority w:val="9"/>
    <w:rsid w:val="0030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D11C7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2C31D0"/>
    <w:pPr>
      <w:tabs>
        <w:tab w:val="right" w:leader="dot" w:pos="9345"/>
      </w:tabs>
      <w:spacing w:after="100"/>
    </w:pPr>
  </w:style>
  <w:style w:type="paragraph" w:styleId="11">
    <w:name w:val="toc 1"/>
    <w:basedOn w:val="a"/>
    <w:next w:val="a"/>
    <w:autoRedefine/>
    <w:uiPriority w:val="39"/>
    <w:unhideWhenUsed/>
    <w:rsid w:val="00D11C7E"/>
    <w:pPr>
      <w:spacing w:after="100"/>
    </w:pPr>
  </w:style>
  <w:style w:type="character" w:styleId="ad">
    <w:name w:val="Intense Emphasis"/>
    <w:basedOn w:val="a0"/>
    <w:uiPriority w:val="21"/>
    <w:qFormat/>
    <w:rsid w:val="00D11C7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0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0D4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5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0D46"/>
  </w:style>
  <w:style w:type="character" w:customStyle="1" w:styleId="spelle">
    <w:name w:val="spelle"/>
    <w:basedOn w:val="a0"/>
    <w:rsid w:val="00250D46"/>
  </w:style>
  <w:style w:type="character" w:customStyle="1" w:styleId="grame">
    <w:name w:val="grame"/>
    <w:basedOn w:val="a0"/>
    <w:rsid w:val="00250D46"/>
  </w:style>
  <w:style w:type="character" w:customStyle="1" w:styleId="10">
    <w:name w:val="Заголовок 1 Знак"/>
    <w:basedOn w:val="a0"/>
    <w:link w:val="1"/>
    <w:uiPriority w:val="9"/>
    <w:rsid w:val="003F4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3F4583"/>
  </w:style>
  <w:style w:type="character" w:styleId="a7">
    <w:name w:val="FollowedHyperlink"/>
    <w:basedOn w:val="a0"/>
    <w:uiPriority w:val="99"/>
    <w:semiHidden/>
    <w:unhideWhenUsed/>
    <w:rsid w:val="003F458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0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567"/>
  </w:style>
  <w:style w:type="paragraph" w:styleId="aa">
    <w:name w:val="footer"/>
    <w:basedOn w:val="a"/>
    <w:link w:val="ab"/>
    <w:uiPriority w:val="99"/>
    <w:semiHidden/>
    <w:unhideWhenUsed/>
    <w:rsid w:val="0040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5567"/>
  </w:style>
  <w:style w:type="character" w:customStyle="1" w:styleId="20">
    <w:name w:val="Заголовок 2 Знак"/>
    <w:basedOn w:val="a0"/>
    <w:link w:val="2"/>
    <w:uiPriority w:val="9"/>
    <w:rsid w:val="0030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D11C7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2C31D0"/>
    <w:pPr>
      <w:tabs>
        <w:tab w:val="right" w:leader="dot" w:pos="9345"/>
      </w:tabs>
      <w:spacing w:after="100"/>
    </w:pPr>
  </w:style>
  <w:style w:type="paragraph" w:styleId="11">
    <w:name w:val="toc 1"/>
    <w:basedOn w:val="a"/>
    <w:next w:val="a"/>
    <w:autoRedefine/>
    <w:uiPriority w:val="39"/>
    <w:unhideWhenUsed/>
    <w:rsid w:val="00D11C7E"/>
    <w:pPr>
      <w:spacing w:after="100"/>
    </w:pPr>
  </w:style>
  <w:style w:type="character" w:styleId="ad">
    <w:name w:val="Intense Emphasis"/>
    <w:basedOn w:val="a0"/>
    <w:uiPriority w:val="21"/>
    <w:qFormat/>
    <w:rsid w:val="00D11C7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hyperlink" Target="http://www.balans2.ru/ru/ychet_alko/download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ervice.egais.ru/checksystem/check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ocalhost:8080/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calhost:8080/" TargetMode="External"/><Relationship Id="rId24" Type="http://schemas.openxmlformats.org/officeDocument/2006/relationships/image" Target="media/image8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bQxBuYJTe6U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10" Type="http://schemas.openxmlformats.org/officeDocument/2006/relationships/hyperlink" Target="http://www.balans2.ru/download/balans2_rar/%d0%94%d0%b8%d1%81%d1%82%d1%80%d0%b8%d0%b1_%d0%b4%d0%bb%d1%8f_%d0%95%d0%93%d0%90%d0%98%d0%a1/" TargetMode="External"/><Relationship Id="rId19" Type="http://schemas.openxmlformats.org/officeDocument/2006/relationships/hyperlink" Target="http://localhost:8080/" TargetMode="External"/><Relationship Id="rId31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hyperlink" Target="http://egais.ru/files/RequestGen.pdf" TargetMode="External"/><Relationship Id="rId14" Type="http://schemas.openxmlformats.org/officeDocument/2006/relationships/hyperlink" Target="https://www.youtube.com/watch?v=io7xoSqTjEQ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C04C-9D8F-476A-B1CB-268F77C4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</dc:creator>
  <cp:lastModifiedBy>Виноградов Владимир Иванович</cp:lastModifiedBy>
  <cp:revision>12</cp:revision>
  <dcterms:created xsi:type="dcterms:W3CDTF">2015-11-27T09:06:00Z</dcterms:created>
  <dcterms:modified xsi:type="dcterms:W3CDTF">2015-12-02T15:05:00Z</dcterms:modified>
</cp:coreProperties>
</file>