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CE5" w:rsidRDefault="004646A9" w:rsidP="003A65C1">
      <w:pPr>
        <w:rPr>
          <w:sz w:val="40"/>
        </w:rPr>
      </w:pPr>
      <w:r w:rsidRPr="004646A9">
        <w:rPr>
          <w:sz w:val="40"/>
        </w:rPr>
        <w:t>Урок 15 elementary</w:t>
      </w:r>
      <w:bookmarkStart w:id="0" w:name="_GoBack"/>
      <w:bookmarkEnd w:id="0"/>
    </w:p>
    <w:p w:rsidR="004646A9" w:rsidRPr="004646A9" w:rsidRDefault="004646A9" w:rsidP="003A65C1">
      <w:pPr>
        <w:spacing w:after="0" w:line="240" w:lineRule="auto"/>
        <w:rPr>
          <w:rFonts w:ascii="Times New Roman" w:eastAsia="Times New Roman" w:hAnsi="Times New Roman" w:cs="Times New Roman"/>
          <w:sz w:val="28"/>
          <w:szCs w:val="24"/>
          <w:lang w:val="en-US" w:eastAsia="ru-RU"/>
        </w:rPr>
      </w:pPr>
      <w:r w:rsidRPr="004646A9">
        <w:rPr>
          <w:rFonts w:ascii="Times New Roman" w:eastAsia="Times New Roman" w:hAnsi="Times New Roman" w:cs="Times New Roman"/>
          <w:sz w:val="28"/>
          <w:szCs w:val="24"/>
          <w:lang w:eastAsia="ru-RU"/>
        </w:rPr>
        <w:t>Разминка</w:t>
      </w:r>
      <w:r>
        <w:rPr>
          <w:rFonts w:ascii="Times New Roman" w:eastAsia="Times New Roman" w:hAnsi="Times New Roman" w:cs="Times New Roman"/>
          <w:sz w:val="28"/>
          <w:szCs w:val="24"/>
          <w:lang w:val="en-US" w:eastAsia="ru-RU"/>
        </w:rPr>
        <w:t xml:space="preserve">  </w:t>
      </w:r>
      <w:r w:rsidRPr="004646A9">
        <w:rPr>
          <w:rFonts w:ascii="Times New Roman" w:eastAsia="Times New Roman" w:hAnsi="Times New Roman" w:cs="Times New Roman"/>
          <w:sz w:val="28"/>
          <w:szCs w:val="24"/>
          <w:lang w:val="en-US" w:eastAsia="ru-RU"/>
        </w:rPr>
        <w:t>15..mp3</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b/>
          <w:bCs/>
          <w:color w:val="252A31"/>
          <w:sz w:val="27"/>
          <w:szCs w:val="27"/>
          <w:lang w:val="en-US" w:eastAsia="ru-RU"/>
        </w:rPr>
        <w:t>H</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b/>
          <w:bCs/>
          <w:color w:val="252A31"/>
          <w:sz w:val="27"/>
          <w:szCs w:val="27"/>
          <w:lang w:val="en-US" w:eastAsia="ru-RU"/>
        </w:rPr>
        <w:t>[h] – </w:t>
      </w:r>
      <w:r w:rsidRPr="004646A9">
        <w:rPr>
          <w:rFonts w:ascii="Trebuchet MS" w:eastAsia="Times New Roman" w:hAnsi="Trebuchet MS" w:cs="Times New Roman"/>
          <w:b/>
          <w:bCs/>
          <w:color w:val="993300"/>
          <w:sz w:val="27"/>
          <w:szCs w:val="27"/>
          <w:lang w:val="en-US" w:eastAsia="ru-RU"/>
        </w:rPr>
        <w:t>hide, hips, hip-hop, Helen, here, here, horse, hopping, hope, heaven, help, honey, honeymoon, holding you here, heart, heels, hills.</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 ] – </w:t>
      </w:r>
      <w:r w:rsidRPr="004646A9">
        <w:rPr>
          <w:rFonts w:ascii="Trebuchet MS" w:eastAsia="Times New Roman" w:hAnsi="Trebuchet MS" w:cs="Times New Roman"/>
          <w:b/>
          <w:bCs/>
          <w:color w:val="993300"/>
          <w:sz w:val="27"/>
          <w:szCs w:val="27"/>
          <w:lang w:val="en-US" w:eastAsia="ru-RU"/>
        </w:rPr>
        <w:t>honest, hour.</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Ch – [t∫] – </w:t>
      </w:r>
      <w:r w:rsidRPr="004646A9">
        <w:rPr>
          <w:rFonts w:ascii="Trebuchet MS" w:eastAsia="Times New Roman" w:hAnsi="Trebuchet MS" w:cs="Times New Roman"/>
          <w:b/>
          <w:bCs/>
          <w:color w:val="993300"/>
          <w:sz w:val="27"/>
          <w:szCs w:val="27"/>
          <w:lang w:val="en-US" w:eastAsia="ru-RU"/>
        </w:rPr>
        <w:t>chair, change, choose, cheese.</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Ch – [∫] – </w:t>
      </w:r>
      <w:r w:rsidRPr="004646A9">
        <w:rPr>
          <w:rFonts w:ascii="Trebuchet MS" w:eastAsia="Times New Roman" w:hAnsi="Trebuchet MS" w:cs="Times New Roman"/>
          <w:b/>
          <w:bCs/>
          <w:color w:val="993300"/>
          <w:sz w:val="27"/>
          <w:szCs w:val="27"/>
          <w:lang w:val="en-US" w:eastAsia="ru-RU"/>
        </w:rPr>
        <w:t>machine, chef.</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Ch – [k] – </w:t>
      </w:r>
      <w:r w:rsidRPr="004646A9">
        <w:rPr>
          <w:rFonts w:ascii="Trebuchet MS" w:eastAsia="Times New Roman" w:hAnsi="Trebuchet MS" w:cs="Times New Roman"/>
          <w:b/>
          <w:bCs/>
          <w:color w:val="993300"/>
          <w:sz w:val="27"/>
          <w:szCs w:val="27"/>
          <w:lang w:val="en-US" w:eastAsia="ru-RU"/>
        </w:rPr>
        <w:t>ache, chemistry, anchor.</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Ph – [f] – </w:t>
      </w:r>
      <w:r w:rsidRPr="004646A9">
        <w:rPr>
          <w:rFonts w:ascii="Trebuchet MS" w:eastAsia="Times New Roman" w:hAnsi="Trebuchet MS" w:cs="Times New Roman"/>
          <w:b/>
          <w:bCs/>
          <w:color w:val="993300"/>
          <w:sz w:val="27"/>
          <w:szCs w:val="27"/>
          <w:lang w:val="en-US" w:eastAsia="ru-RU"/>
        </w:rPr>
        <w:t>philosophy, photo, phenomena, phantom, photographer, physics.</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Rh – [r] – </w:t>
      </w:r>
      <w:r w:rsidRPr="004646A9">
        <w:rPr>
          <w:rFonts w:ascii="Trebuchet MS" w:eastAsia="Times New Roman" w:hAnsi="Trebuchet MS" w:cs="Times New Roman"/>
          <w:b/>
          <w:bCs/>
          <w:color w:val="993300"/>
          <w:sz w:val="27"/>
          <w:szCs w:val="27"/>
          <w:lang w:val="en-US" w:eastAsia="ru-RU"/>
        </w:rPr>
        <w:t>diarrhea, rhinoceros.</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Sh – [∫] – </w:t>
      </w:r>
      <w:r w:rsidRPr="004646A9">
        <w:rPr>
          <w:rFonts w:ascii="Trebuchet MS" w:eastAsia="Times New Roman" w:hAnsi="Trebuchet MS" w:cs="Times New Roman"/>
          <w:b/>
          <w:bCs/>
          <w:color w:val="993300"/>
          <w:sz w:val="27"/>
          <w:szCs w:val="27"/>
          <w:lang w:val="en-US" w:eastAsia="ru-RU"/>
        </w:rPr>
        <w:t>she, share, mash, Sharon, shoe, shine, bush, crash.</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Th – [</w:t>
      </w:r>
      <w:r w:rsidRPr="004646A9">
        <w:rPr>
          <w:rFonts w:ascii="Calibri" w:eastAsia="Times New Roman" w:hAnsi="Calibri" w:cs="Calibri"/>
          <w:b/>
          <w:bCs/>
          <w:color w:val="252A31"/>
          <w:sz w:val="27"/>
          <w:szCs w:val="27"/>
          <w:lang w:eastAsia="ru-RU"/>
        </w:rPr>
        <w:t>ϴ</w:t>
      </w:r>
      <w:r w:rsidRPr="004646A9">
        <w:rPr>
          <w:rFonts w:ascii="Trebuchet MS" w:eastAsia="Times New Roman" w:hAnsi="Trebuchet MS" w:cs="Times New Roman"/>
          <w:b/>
          <w:bCs/>
          <w:color w:val="252A31"/>
          <w:sz w:val="27"/>
          <w:szCs w:val="27"/>
          <w:lang w:val="en-US" w:eastAsia="ru-RU"/>
        </w:rPr>
        <w:t xml:space="preserve">] </w:t>
      </w:r>
      <w:r w:rsidRPr="004646A9">
        <w:rPr>
          <w:rFonts w:ascii="Trebuchet MS" w:eastAsia="Times New Roman" w:hAnsi="Trebuchet MS" w:cs="Trebuchet MS"/>
          <w:b/>
          <w:bCs/>
          <w:color w:val="252A31"/>
          <w:sz w:val="27"/>
          <w:szCs w:val="27"/>
          <w:lang w:val="en-US" w:eastAsia="ru-RU"/>
        </w:rPr>
        <w:t>–</w:t>
      </w:r>
      <w:r w:rsidRPr="004646A9">
        <w:rPr>
          <w:rFonts w:ascii="Trebuchet MS" w:eastAsia="Times New Roman" w:hAnsi="Trebuchet MS" w:cs="Times New Roman"/>
          <w:b/>
          <w:bCs/>
          <w:color w:val="252A31"/>
          <w:sz w:val="27"/>
          <w:szCs w:val="27"/>
          <w:lang w:val="en-US" w:eastAsia="ru-RU"/>
        </w:rPr>
        <w:t> </w:t>
      </w:r>
      <w:r w:rsidRPr="004646A9">
        <w:rPr>
          <w:rFonts w:ascii="Trebuchet MS" w:eastAsia="Times New Roman" w:hAnsi="Trebuchet MS" w:cs="Times New Roman"/>
          <w:b/>
          <w:bCs/>
          <w:color w:val="993300"/>
          <w:sz w:val="27"/>
          <w:szCs w:val="27"/>
          <w:lang w:val="en-US" w:eastAsia="ru-RU"/>
        </w:rPr>
        <w:t>thanks, thunder, thumb.</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Th – [[ ð ] – </w:t>
      </w:r>
      <w:r w:rsidRPr="004646A9">
        <w:rPr>
          <w:rFonts w:ascii="Trebuchet MS" w:eastAsia="Times New Roman" w:hAnsi="Trebuchet MS" w:cs="Times New Roman"/>
          <w:b/>
          <w:bCs/>
          <w:color w:val="993300"/>
          <w:sz w:val="27"/>
          <w:szCs w:val="27"/>
          <w:lang w:val="en-US" w:eastAsia="ru-RU"/>
        </w:rPr>
        <w:t>this/these, there, through.</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Wh – [w] – </w:t>
      </w:r>
      <w:r w:rsidRPr="004646A9">
        <w:rPr>
          <w:rFonts w:ascii="Trebuchet MS" w:eastAsia="Times New Roman" w:hAnsi="Trebuchet MS" w:cs="Times New Roman"/>
          <w:b/>
          <w:bCs/>
          <w:color w:val="993300"/>
          <w:sz w:val="27"/>
          <w:szCs w:val="27"/>
          <w:lang w:val="en-US" w:eastAsia="ru-RU"/>
        </w:rPr>
        <w:t>what, where, why, which, when.</w:t>
      </w:r>
      <w:r w:rsidRPr="004646A9">
        <w:rPr>
          <w:rFonts w:ascii="Trebuchet MS" w:eastAsia="Times New Roman" w:hAnsi="Trebuchet MS" w:cs="Times New Roman"/>
          <w:b/>
          <w:bCs/>
          <w:color w:val="252A31"/>
          <w:sz w:val="20"/>
          <w:szCs w:val="20"/>
          <w:lang w:val="en-US" w:eastAsia="ru-RU"/>
        </w:rPr>
        <w:br/>
      </w:r>
      <w:r w:rsidRPr="004646A9">
        <w:rPr>
          <w:rFonts w:ascii="Trebuchet MS" w:eastAsia="Times New Roman" w:hAnsi="Trebuchet MS" w:cs="Times New Roman"/>
          <w:b/>
          <w:bCs/>
          <w:color w:val="252A31"/>
          <w:sz w:val="27"/>
          <w:szCs w:val="27"/>
          <w:lang w:val="en-US" w:eastAsia="ru-RU"/>
        </w:rPr>
        <w:t>Wh – [h] – </w:t>
      </w:r>
      <w:r w:rsidRPr="004646A9">
        <w:rPr>
          <w:rFonts w:ascii="Trebuchet MS" w:eastAsia="Times New Roman" w:hAnsi="Trebuchet MS" w:cs="Times New Roman"/>
          <w:b/>
          <w:bCs/>
          <w:color w:val="993300"/>
          <w:sz w:val="27"/>
          <w:szCs w:val="27"/>
          <w:lang w:val="en-US" w:eastAsia="ru-RU"/>
        </w:rPr>
        <w:t>who, whose, whom, whole.</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0"/>
          <w:szCs w:val="20"/>
          <w:lang w:val="en-US" w:eastAsia="ru-RU"/>
        </w:rPr>
        <w:t> </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993300"/>
          <w:sz w:val="27"/>
          <w:szCs w:val="27"/>
          <w:lang w:val="en-US" w:eastAsia="ru-RU"/>
        </w:rPr>
        <w:t>Hiccup teacup! Hiccup teacup! Hiccup teacup!</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993300"/>
          <w:sz w:val="27"/>
          <w:szCs w:val="27"/>
          <w:lang w:val="en-US" w:eastAsia="ru-RU"/>
        </w:rPr>
        <w:t>How much hair could a hairnet net, if a hairnet could net hair?</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993300"/>
          <w:sz w:val="27"/>
          <w:szCs w:val="27"/>
          <w:lang w:val="en-US" w:eastAsia="ru-RU"/>
        </w:rPr>
        <w:t>Harry Hunt hunts heavy hairy hares. </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color w:val="993300"/>
          <w:sz w:val="27"/>
          <w:szCs w:val="27"/>
          <w:lang w:val="en-US" w:eastAsia="ru-RU"/>
        </w:rPr>
        <w:t>Does Harry Hunt hunt heavy hairy hares? </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color w:val="993300"/>
          <w:sz w:val="27"/>
          <w:szCs w:val="27"/>
          <w:lang w:val="en-US" w:eastAsia="ru-RU"/>
        </w:rPr>
        <w:t>If Harry Hunt hunts heavy hairy hares,</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color w:val="993300"/>
          <w:sz w:val="27"/>
          <w:szCs w:val="27"/>
          <w:lang w:val="en-US" w:eastAsia="ru-RU"/>
        </w:rPr>
        <w:t>Where are the heavy hairy hares Harry Hunt hunts?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993300"/>
          <w:sz w:val="27"/>
          <w:szCs w:val="27"/>
          <w:lang w:val="en-US" w:eastAsia="ru-RU"/>
        </w:rPr>
        <w:t>Children chuckle cheerily.</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color w:val="993300"/>
          <w:sz w:val="27"/>
          <w:szCs w:val="27"/>
          <w:lang w:val="en-US" w:eastAsia="ru-RU"/>
        </w:rPr>
        <w:t>A cheap sheep is cheaper than a cheap ship.</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color w:val="993300"/>
          <w:sz w:val="27"/>
          <w:szCs w:val="27"/>
          <w:lang w:val="en-US" w:eastAsia="ru-RU"/>
        </w:rPr>
        <w:t>Not these things here but those things there.</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color w:val="993300"/>
          <w:sz w:val="27"/>
          <w:szCs w:val="27"/>
          <w:lang w:val="en-US" w:eastAsia="ru-RU"/>
        </w:rPr>
        <w:t>One must not touch the Dutch too much.</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color w:val="993300"/>
          <w:sz w:val="27"/>
          <w:szCs w:val="27"/>
          <w:lang w:val="en-US" w:eastAsia="ru-RU"/>
        </w:rPr>
        <w:t>Hulk Hawk is hulking the hawk, Hawk Hulk is hawking Hulk</w:t>
      </w:r>
    </w:p>
    <w:p w:rsidR="004646A9" w:rsidRDefault="004646A9"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Давайте повторим все, что мы изучили.</w:t>
      </w:r>
    </w:p>
    <w:p w:rsidR="004646A9" w:rsidRPr="004646A9" w:rsidRDefault="004646A9" w:rsidP="003A65C1">
      <w:pPr>
        <w:pStyle w:val="a3"/>
        <w:spacing w:before="150" w:beforeAutospacing="0"/>
        <w:rPr>
          <w:rFonts w:ascii="Trebuchet MS" w:hAnsi="Trebuchet MS"/>
          <w:color w:val="252A31"/>
          <w:sz w:val="20"/>
          <w:szCs w:val="20"/>
          <w:lang w:val="en-US"/>
        </w:rPr>
      </w:pPr>
      <w:r w:rsidRPr="004646A9">
        <w:rPr>
          <w:rStyle w:val="a4"/>
          <w:rFonts w:ascii="Trebuchet MS" w:hAnsi="Trebuchet MS"/>
          <w:color w:val="993300"/>
          <w:sz w:val="27"/>
          <w:szCs w:val="27"/>
          <w:lang w:val="en-US"/>
        </w:rPr>
        <w:t>Let’s recollect what we have already learnt.</w:t>
      </w:r>
    </w:p>
    <w:p w:rsidR="004646A9" w:rsidRDefault="004646A9"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Сделаем обзор по частям речи, с которыми мы уже знакомы.</w:t>
      </w:r>
    </w:p>
    <w:p w:rsidR="004646A9" w:rsidRPr="004646A9" w:rsidRDefault="004646A9" w:rsidP="003A65C1">
      <w:pPr>
        <w:pStyle w:val="a3"/>
        <w:spacing w:before="150" w:beforeAutospacing="0"/>
        <w:rPr>
          <w:rFonts w:ascii="Trebuchet MS" w:hAnsi="Trebuchet MS"/>
          <w:color w:val="252A31"/>
          <w:sz w:val="20"/>
          <w:szCs w:val="20"/>
          <w:lang w:val="en-US"/>
        </w:rPr>
      </w:pPr>
      <w:r w:rsidRPr="004646A9">
        <w:rPr>
          <w:rStyle w:val="a4"/>
          <w:rFonts w:ascii="Trebuchet MS" w:hAnsi="Trebuchet MS"/>
          <w:color w:val="993300"/>
          <w:sz w:val="27"/>
          <w:szCs w:val="27"/>
          <w:lang w:val="en-US"/>
        </w:rPr>
        <w:t>We are going to review the parts of speech we know.</w:t>
      </w:r>
    </w:p>
    <w:p w:rsidR="004646A9" w:rsidRDefault="004646A9"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Есть существительное, которое меняется по числам.</w:t>
      </w:r>
    </w:p>
    <w:p w:rsidR="004646A9" w:rsidRDefault="004646A9" w:rsidP="003A65C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646A9" w:rsidRDefault="004646A9" w:rsidP="003A65C1">
      <w:pPr>
        <w:spacing w:after="0" w:line="240" w:lineRule="auto"/>
        <w:rPr>
          <w:rFonts w:ascii="Times New Roman" w:eastAsia="Times New Roman" w:hAnsi="Times New Roman" w:cs="Times New Roman"/>
          <w:b/>
          <w:sz w:val="28"/>
          <w:szCs w:val="24"/>
          <w:lang w:eastAsia="ru-RU"/>
        </w:rPr>
      </w:pPr>
      <w:r w:rsidRPr="004646A9">
        <w:rPr>
          <w:rFonts w:ascii="Times New Roman" w:eastAsia="Times New Roman" w:hAnsi="Times New Roman" w:cs="Times New Roman"/>
          <w:b/>
          <w:sz w:val="28"/>
          <w:szCs w:val="24"/>
          <w:lang w:eastAsia="ru-RU"/>
        </w:rPr>
        <w:lastRenderedPageBreak/>
        <w:t>Множественное число</w:t>
      </w:r>
    </w:p>
    <w:p w:rsidR="004646A9" w:rsidRPr="004646A9" w:rsidRDefault="004646A9" w:rsidP="003A65C1">
      <w:pPr>
        <w:spacing w:after="0" w:line="240" w:lineRule="auto"/>
        <w:rPr>
          <w:rFonts w:ascii="Times New Roman" w:eastAsia="Times New Roman" w:hAnsi="Times New Roman" w:cs="Times New Roman"/>
          <w:b/>
          <w:sz w:val="28"/>
          <w:szCs w:val="24"/>
          <w:lang w:eastAsia="ru-RU"/>
        </w:rPr>
      </w:pP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u w:val="single"/>
          <w:lang w:eastAsia="ru-RU"/>
        </w:rPr>
        <w:t>Множественное число существительных образовывается при помощи окончания </w:t>
      </w:r>
      <w:r w:rsidRPr="004646A9">
        <w:rPr>
          <w:rFonts w:ascii="Trebuchet MS" w:eastAsia="Times New Roman" w:hAnsi="Trebuchet MS" w:cs="Times New Roman"/>
          <w:color w:val="000000"/>
          <w:sz w:val="27"/>
          <w:szCs w:val="27"/>
          <w:u w:val="single"/>
          <w:shd w:val="clear" w:color="auto" w:fill="FF00FF"/>
          <w:lang w:eastAsia="ru-RU"/>
        </w:rPr>
        <w:t>–s(-es).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В каких случаях добавляется –s, а в каких –es: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 </w:t>
      </w:r>
      <w:r w:rsidRPr="004646A9">
        <w:rPr>
          <w:rFonts w:ascii="Trebuchet MS" w:eastAsia="Times New Roman" w:hAnsi="Trebuchet MS" w:cs="Times New Roman"/>
          <w:color w:val="252A31"/>
          <w:sz w:val="27"/>
          <w:szCs w:val="27"/>
          <w:shd w:val="clear" w:color="auto" w:fill="00FF00"/>
          <w:lang w:eastAsia="ru-RU"/>
        </w:rPr>
        <w:t>es добавляется, если</w:t>
      </w:r>
      <w:r w:rsidRPr="004646A9">
        <w:rPr>
          <w:rFonts w:ascii="Trebuchet MS" w:eastAsia="Times New Roman" w:hAnsi="Trebuchet MS" w:cs="Times New Roman"/>
          <w:color w:val="252A31"/>
          <w:sz w:val="27"/>
          <w:szCs w:val="27"/>
          <w:lang w:eastAsia="ru-RU"/>
        </w:rPr>
        <w:t> слово заканчивается на:</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7"/>
          <w:szCs w:val="27"/>
          <w:lang w:val="en-US" w:eastAsia="ru-RU"/>
        </w:rPr>
        <w:t>-s </w:t>
      </w:r>
      <w:r w:rsidRPr="004646A9">
        <w:rPr>
          <w:rFonts w:ascii="Trebuchet MS" w:eastAsia="Times New Roman" w:hAnsi="Trebuchet MS" w:cs="Times New Roman"/>
          <w:i/>
          <w:iCs/>
          <w:color w:val="252A31"/>
          <w:sz w:val="27"/>
          <w:szCs w:val="27"/>
          <w:lang w:val="en-US" w:eastAsia="ru-RU"/>
        </w:rPr>
        <w:t>(</w:t>
      </w:r>
      <w:r w:rsidRPr="004646A9">
        <w:rPr>
          <w:rFonts w:ascii="Trebuchet MS" w:eastAsia="Times New Roman" w:hAnsi="Trebuchet MS" w:cs="Times New Roman"/>
          <w:i/>
          <w:iCs/>
          <w:color w:val="252A31"/>
          <w:sz w:val="27"/>
          <w:szCs w:val="27"/>
          <w:lang w:eastAsia="ru-RU"/>
        </w:rPr>
        <w:t>например</w:t>
      </w:r>
      <w:r w:rsidRPr="004646A9">
        <w:rPr>
          <w:rFonts w:ascii="Trebuchet MS" w:eastAsia="Times New Roman" w:hAnsi="Trebuchet MS" w:cs="Times New Roman"/>
          <w:i/>
          <w:iCs/>
          <w:color w:val="252A31"/>
          <w:sz w:val="27"/>
          <w:szCs w:val="27"/>
          <w:lang w:val="en-US" w:eastAsia="ru-RU"/>
        </w:rPr>
        <w:t>, bus – buses)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7"/>
          <w:szCs w:val="27"/>
          <w:lang w:val="en-US" w:eastAsia="ru-RU"/>
        </w:rPr>
        <w:t>-x </w:t>
      </w:r>
      <w:r w:rsidRPr="004646A9">
        <w:rPr>
          <w:rFonts w:ascii="Trebuchet MS" w:eastAsia="Times New Roman" w:hAnsi="Trebuchet MS" w:cs="Times New Roman"/>
          <w:i/>
          <w:iCs/>
          <w:color w:val="252A31"/>
          <w:sz w:val="27"/>
          <w:szCs w:val="27"/>
          <w:lang w:val="en-US" w:eastAsia="ru-RU"/>
        </w:rPr>
        <w:t>(</w:t>
      </w:r>
      <w:r w:rsidRPr="004646A9">
        <w:rPr>
          <w:rFonts w:ascii="Trebuchet MS" w:eastAsia="Times New Roman" w:hAnsi="Trebuchet MS" w:cs="Times New Roman"/>
          <w:i/>
          <w:iCs/>
          <w:color w:val="252A31"/>
          <w:sz w:val="27"/>
          <w:szCs w:val="27"/>
          <w:lang w:eastAsia="ru-RU"/>
        </w:rPr>
        <w:t>например</w:t>
      </w:r>
      <w:r w:rsidRPr="004646A9">
        <w:rPr>
          <w:rFonts w:ascii="Trebuchet MS" w:eastAsia="Times New Roman" w:hAnsi="Trebuchet MS" w:cs="Times New Roman"/>
          <w:i/>
          <w:iCs/>
          <w:color w:val="252A31"/>
          <w:sz w:val="27"/>
          <w:szCs w:val="27"/>
          <w:lang w:val="en-US" w:eastAsia="ru-RU"/>
        </w:rPr>
        <w:t>, fox – foxes)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7"/>
          <w:szCs w:val="27"/>
          <w:lang w:val="en-US" w:eastAsia="ru-RU"/>
        </w:rPr>
        <w:t>-sh </w:t>
      </w:r>
      <w:r w:rsidRPr="004646A9">
        <w:rPr>
          <w:rFonts w:ascii="Trebuchet MS" w:eastAsia="Times New Roman" w:hAnsi="Trebuchet MS" w:cs="Times New Roman"/>
          <w:i/>
          <w:iCs/>
          <w:color w:val="252A31"/>
          <w:sz w:val="27"/>
          <w:szCs w:val="27"/>
          <w:lang w:val="en-US" w:eastAsia="ru-RU"/>
        </w:rPr>
        <w:t>(</w:t>
      </w:r>
      <w:r w:rsidRPr="004646A9">
        <w:rPr>
          <w:rFonts w:ascii="Trebuchet MS" w:eastAsia="Times New Roman" w:hAnsi="Trebuchet MS" w:cs="Times New Roman"/>
          <w:i/>
          <w:iCs/>
          <w:color w:val="252A31"/>
          <w:sz w:val="27"/>
          <w:szCs w:val="27"/>
          <w:lang w:eastAsia="ru-RU"/>
        </w:rPr>
        <w:t>например</w:t>
      </w:r>
      <w:r w:rsidRPr="004646A9">
        <w:rPr>
          <w:rFonts w:ascii="Trebuchet MS" w:eastAsia="Times New Roman" w:hAnsi="Trebuchet MS" w:cs="Times New Roman"/>
          <w:i/>
          <w:iCs/>
          <w:color w:val="252A31"/>
          <w:sz w:val="27"/>
          <w:szCs w:val="27"/>
          <w:lang w:val="en-US" w:eastAsia="ru-RU"/>
        </w:rPr>
        <w:t>, flash – flashes)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-ch </w:t>
      </w:r>
      <w:r w:rsidRPr="004646A9">
        <w:rPr>
          <w:rFonts w:ascii="Trebuchet MS" w:eastAsia="Times New Roman" w:hAnsi="Trebuchet MS" w:cs="Times New Roman"/>
          <w:i/>
          <w:iCs/>
          <w:color w:val="252A31"/>
          <w:sz w:val="27"/>
          <w:szCs w:val="27"/>
          <w:lang w:eastAsia="ru-RU"/>
        </w:rPr>
        <w:t>(например, torch – torches)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-f(fe) – в этом случае f меняется на v, и добавляется окончание –es </w:t>
      </w:r>
      <w:r w:rsidRPr="004646A9">
        <w:rPr>
          <w:rFonts w:ascii="Trebuchet MS" w:eastAsia="Times New Roman" w:hAnsi="Trebuchet MS" w:cs="Times New Roman"/>
          <w:i/>
          <w:iCs/>
          <w:color w:val="252A31"/>
          <w:sz w:val="27"/>
          <w:szCs w:val="27"/>
          <w:lang w:eastAsia="ru-RU"/>
        </w:rPr>
        <w:t>(например, wolf – wolves, wife-wives)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b/>
          <w:bCs/>
          <w:color w:val="252A31"/>
          <w:sz w:val="27"/>
          <w:szCs w:val="27"/>
          <w:lang w:eastAsia="ru-RU"/>
        </w:rPr>
        <w:t>12 существительных</w:t>
      </w:r>
      <w:r w:rsidRPr="004646A9">
        <w:rPr>
          <w:rFonts w:ascii="Trebuchet MS" w:eastAsia="Times New Roman" w:hAnsi="Trebuchet MS" w:cs="Times New Roman"/>
          <w:color w:val="252A31"/>
          <w:sz w:val="27"/>
          <w:szCs w:val="27"/>
          <w:lang w:eastAsia="ru-RU"/>
        </w:rPr>
        <w:t>, оканчивающихся на </w:t>
      </w:r>
      <w:r w:rsidRPr="004646A9">
        <w:rPr>
          <w:rFonts w:ascii="Trebuchet MS" w:eastAsia="Times New Roman" w:hAnsi="Trebuchet MS" w:cs="Times New Roman"/>
          <w:b/>
          <w:bCs/>
          <w:color w:val="252A31"/>
          <w:sz w:val="27"/>
          <w:szCs w:val="27"/>
          <w:lang w:eastAsia="ru-RU"/>
        </w:rPr>
        <w:t>-f</w:t>
      </w:r>
      <w:r w:rsidRPr="004646A9">
        <w:rPr>
          <w:rFonts w:ascii="Trebuchet MS" w:eastAsia="Times New Roman" w:hAnsi="Trebuchet MS" w:cs="Times New Roman"/>
          <w:color w:val="252A31"/>
          <w:sz w:val="27"/>
          <w:szCs w:val="27"/>
          <w:lang w:eastAsia="ru-RU"/>
        </w:rPr>
        <w:t> или </w:t>
      </w:r>
      <w:r w:rsidRPr="004646A9">
        <w:rPr>
          <w:rFonts w:ascii="Trebuchet MS" w:eastAsia="Times New Roman" w:hAnsi="Trebuchet MS" w:cs="Times New Roman"/>
          <w:b/>
          <w:bCs/>
          <w:color w:val="252A31"/>
          <w:sz w:val="27"/>
          <w:szCs w:val="27"/>
          <w:lang w:eastAsia="ru-RU"/>
        </w:rPr>
        <w:t>-fe</w:t>
      </w:r>
      <w:r w:rsidRPr="004646A9">
        <w:rPr>
          <w:rFonts w:ascii="Trebuchet MS" w:eastAsia="Times New Roman" w:hAnsi="Trebuchet MS" w:cs="Times New Roman"/>
          <w:color w:val="252A31"/>
          <w:sz w:val="27"/>
          <w:szCs w:val="27"/>
          <w:lang w:eastAsia="ru-RU"/>
        </w:rPr>
        <w:t>, при образовании множественно числа “теряют”</w:t>
      </w:r>
      <w:r w:rsidRPr="004646A9">
        <w:rPr>
          <w:rFonts w:ascii="Trebuchet MS" w:eastAsia="Times New Roman" w:hAnsi="Trebuchet MS" w:cs="Times New Roman"/>
          <w:b/>
          <w:bCs/>
          <w:color w:val="252A31"/>
          <w:sz w:val="27"/>
          <w:szCs w:val="27"/>
          <w:lang w:eastAsia="ru-RU"/>
        </w:rPr>
        <w:t> -f</w:t>
      </w:r>
      <w:r w:rsidRPr="004646A9">
        <w:rPr>
          <w:rFonts w:ascii="Trebuchet MS" w:eastAsia="Times New Roman" w:hAnsi="Trebuchet MS" w:cs="Times New Roman"/>
          <w:color w:val="252A31"/>
          <w:sz w:val="27"/>
          <w:szCs w:val="27"/>
          <w:lang w:eastAsia="ru-RU"/>
        </w:rPr>
        <w:t> или </w:t>
      </w:r>
      <w:r w:rsidRPr="004646A9">
        <w:rPr>
          <w:rFonts w:ascii="Trebuchet MS" w:eastAsia="Times New Roman" w:hAnsi="Trebuchet MS" w:cs="Times New Roman"/>
          <w:b/>
          <w:bCs/>
          <w:color w:val="252A31"/>
          <w:sz w:val="27"/>
          <w:szCs w:val="27"/>
          <w:lang w:eastAsia="ru-RU"/>
        </w:rPr>
        <w:t>-fe</w:t>
      </w:r>
      <w:r w:rsidRPr="004646A9">
        <w:rPr>
          <w:rFonts w:ascii="Trebuchet MS" w:eastAsia="Times New Roman" w:hAnsi="Trebuchet MS" w:cs="Times New Roman"/>
          <w:color w:val="252A31"/>
          <w:sz w:val="27"/>
          <w:szCs w:val="27"/>
          <w:lang w:eastAsia="ru-RU"/>
        </w:rPr>
        <w:t>, но приобретают</w:t>
      </w:r>
      <w:r w:rsidRPr="004646A9">
        <w:rPr>
          <w:rFonts w:ascii="Trebuchet MS" w:eastAsia="Times New Roman" w:hAnsi="Trebuchet MS" w:cs="Times New Roman"/>
          <w:b/>
          <w:bCs/>
          <w:color w:val="252A31"/>
          <w:sz w:val="27"/>
          <w:szCs w:val="27"/>
          <w:lang w:eastAsia="ru-RU"/>
        </w:rPr>
        <w:t> -ves</w:t>
      </w:r>
      <w:r w:rsidRPr="004646A9">
        <w:rPr>
          <w:rFonts w:ascii="Trebuchet MS" w:eastAsia="Times New Roman" w:hAnsi="Trebuchet MS" w:cs="Times New Roman"/>
          <w:color w:val="252A31"/>
          <w:sz w:val="27"/>
          <w:szCs w:val="27"/>
          <w:lang w:eastAsia="ru-RU"/>
        </w:rPr>
        <w:t>.</w:t>
      </w:r>
      <w:r w:rsidRPr="004646A9">
        <w:rPr>
          <w:rFonts w:ascii="Trebuchet MS" w:eastAsia="Times New Roman" w:hAnsi="Trebuchet MS" w:cs="Times New Roman"/>
          <w:color w:val="252A31"/>
          <w:sz w:val="20"/>
          <w:szCs w:val="20"/>
          <w:lang w:eastAsia="ru-RU"/>
        </w:rPr>
        <w:br/>
      </w:r>
      <w:r w:rsidRPr="004646A9">
        <w:rPr>
          <w:rFonts w:ascii="Trebuchet MS" w:eastAsia="Times New Roman" w:hAnsi="Trebuchet MS" w:cs="Times New Roman"/>
          <w:color w:val="252A31"/>
          <w:sz w:val="27"/>
          <w:szCs w:val="27"/>
          <w:lang w:eastAsia="ru-RU"/>
        </w:rPr>
        <w:t>Вот они:</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calf</w:t>
      </w:r>
      <w:r w:rsidRPr="004646A9">
        <w:rPr>
          <w:rFonts w:ascii="Trebuchet MS" w:eastAsia="Times New Roman" w:hAnsi="Trebuchet MS" w:cs="Times New Roman"/>
          <w:color w:val="000000"/>
          <w:sz w:val="27"/>
          <w:szCs w:val="27"/>
          <w:lang w:eastAsia="ru-RU"/>
        </w:rPr>
        <w:t> (теленок),</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half</w:t>
      </w:r>
      <w:r w:rsidRPr="004646A9">
        <w:rPr>
          <w:rFonts w:ascii="Trebuchet MS" w:eastAsia="Times New Roman" w:hAnsi="Trebuchet MS" w:cs="Times New Roman"/>
          <w:color w:val="000000"/>
          <w:sz w:val="27"/>
          <w:szCs w:val="27"/>
          <w:lang w:eastAsia="ru-RU"/>
        </w:rPr>
        <w:t> (половина),</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knife</w:t>
      </w:r>
      <w:r w:rsidRPr="004646A9">
        <w:rPr>
          <w:rFonts w:ascii="Trebuchet MS" w:eastAsia="Times New Roman" w:hAnsi="Trebuchet MS" w:cs="Times New Roman"/>
          <w:color w:val="000000"/>
          <w:sz w:val="27"/>
          <w:szCs w:val="27"/>
          <w:lang w:eastAsia="ru-RU"/>
        </w:rPr>
        <w:t> (нож),</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leaf</w:t>
      </w:r>
      <w:r w:rsidRPr="004646A9">
        <w:rPr>
          <w:rFonts w:ascii="Trebuchet MS" w:eastAsia="Times New Roman" w:hAnsi="Trebuchet MS" w:cs="Times New Roman"/>
          <w:color w:val="000000"/>
          <w:sz w:val="27"/>
          <w:szCs w:val="27"/>
          <w:lang w:eastAsia="ru-RU"/>
        </w:rPr>
        <w:t> (лист дерева),</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life</w:t>
      </w:r>
      <w:r w:rsidRPr="004646A9">
        <w:rPr>
          <w:rFonts w:ascii="Trebuchet MS" w:eastAsia="Times New Roman" w:hAnsi="Trebuchet MS" w:cs="Times New Roman"/>
          <w:color w:val="000000"/>
          <w:sz w:val="27"/>
          <w:szCs w:val="27"/>
          <w:lang w:eastAsia="ru-RU"/>
        </w:rPr>
        <w:t> (жизнь),</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loaf</w:t>
      </w:r>
      <w:r w:rsidRPr="004646A9">
        <w:rPr>
          <w:rFonts w:ascii="Trebuchet MS" w:eastAsia="Times New Roman" w:hAnsi="Trebuchet MS" w:cs="Times New Roman"/>
          <w:color w:val="000000"/>
          <w:sz w:val="27"/>
          <w:szCs w:val="27"/>
          <w:lang w:eastAsia="ru-RU"/>
        </w:rPr>
        <w:t> (буханка, каравай),</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self</w:t>
      </w:r>
      <w:r w:rsidRPr="004646A9">
        <w:rPr>
          <w:rFonts w:ascii="Trebuchet MS" w:eastAsia="Times New Roman" w:hAnsi="Trebuchet MS" w:cs="Times New Roman"/>
          <w:color w:val="000000"/>
          <w:sz w:val="27"/>
          <w:szCs w:val="27"/>
          <w:lang w:eastAsia="ru-RU"/>
        </w:rPr>
        <w:t> (сам, себя),</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sheaf</w:t>
      </w:r>
      <w:r w:rsidRPr="004646A9">
        <w:rPr>
          <w:rFonts w:ascii="Trebuchet MS" w:eastAsia="Times New Roman" w:hAnsi="Trebuchet MS" w:cs="Times New Roman"/>
          <w:color w:val="000000"/>
          <w:sz w:val="27"/>
          <w:szCs w:val="27"/>
          <w:lang w:eastAsia="ru-RU"/>
        </w:rPr>
        <w:t> (сноп, вязанка),</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shelf</w:t>
      </w:r>
      <w:r w:rsidRPr="004646A9">
        <w:rPr>
          <w:rFonts w:ascii="Trebuchet MS" w:eastAsia="Times New Roman" w:hAnsi="Trebuchet MS" w:cs="Times New Roman"/>
          <w:color w:val="000000"/>
          <w:sz w:val="27"/>
          <w:szCs w:val="27"/>
          <w:lang w:eastAsia="ru-RU"/>
        </w:rPr>
        <w:t> (полка),</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thief </w:t>
      </w:r>
      <w:r w:rsidRPr="004646A9">
        <w:rPr>
          <w:rFonts w:ascii="Trebuchet MS" w:eastAsia="Times New Roman" w:hAnsi="Trebuchet MS" w:cs="Times New Roman"/>
          <w:color w:val="000000"/>
          <w:sz w:val="27"/>
          <w:szCs w:val="27"/>
          <w:lang w:eastAsia="ru-RU"/>
        </w:rPr>
        <w:t>(вор),</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wife</w:t>
      </w:r>
      <w:r w:rsidRPr="004646A9">
        <w:rPr>
          <w:rFonts w:ascii="Trebuchet MS" w:eastAsia="Times New Roman" w:hAnsi="Trebuchet MS" w:cs="Times New Roman"/>
          <w:color w:val="000000"/>
          <w:sz w:val="27"/>
          <w:szCs w:val="27"/>
          <w:lang w:eastAsia="ru-RU"/>
        </w:rPr>
        <w:t> (жена),</w:t>
      </w:r>
    </w:p>
    <w:p w:rsidR="004646A9" w:rsidRPr="004646A9" w:rsidRDefault="004646A9" w:rsidP="003A65C1">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b/>
          <w:bCs/>
          <w:color w:val="000000"/>
          <w:sz w:val="27"/>
          <w:szCs w:val="27"/>
          <w:lang w:eastAsia="ru-RU"/>
        </w:rPr>
        <w:t>wolf </w:t>
      </w:r>
      <w:r w:rsidRPr="004646A9">
        <w:rPr>
          <w:rFonts w:ascii="Trebuchet MS" w:eastAsia="Times New Roman" w:hAnsi="Trebuchet MS" w:cs="Times New Roman"/>
          <w:color w:val="000000"/>
          <w:sz w:val="27"/>
          <w:szCs w:val="27"/>
          <w:lang w:eastAsia="ru-RU"/>
        </w:rPr>
        <w:t>(волк).</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 </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-o (кроме сокращенных слов типа photo – в этом случае добавляется только –s). Например, potato – potatoes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-y (если она стоит после согласной) – в этом случае y меняется на i, и добавляется окончание –es.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252A31"/>
          <w:sz w:val="27"/>
          <w:szCs w:val="27"/>
          <w:lang w:eastAsia="ru-RU"/>
        </w:rPr>
        <w:t>Например, lad</w:t>
      </w:r>
      <w:r w:rsidRPr="004646A9">
        <w:rPr>
          <w:rFonts w:ascii="Trebuchet MS" w:eastAsia="Times New Roman" w:hAnsi="Trebuchet MS" w:cs="Times New Roman"/>
          <w:i/>
          <w:iCs/>
          <w:color w:val="252A31"/>
          <w:sz w:val="27"/>
          <w:szCs w:val="27"/>
          <w:shd w:val="clear" w:color="auto" w:fill="00FF00"/>
          <w:lang w:eastAsia="ru-RU"/>
        </w:rPr>
        <w:t>y</w:t>
      </w:r>
      <w:r w:rsidRPr="004646A9">
        <w:rPr>
          <w:rFonts w:ascii="Trebuchet MS" w:eastAsia="Times New Roman" w:hAnsi="Trebuchet MS" w:cs="Times New Roman"/>
          <w:i/>
          <w:iCs/>
          <w:color w:val="252A31"/>
          <w:sz w:val="27"/>
          <w:szCs w:val="27"/>
          <w:lang w:eastAsia="ru-RU"/>
        </w:rPr>
        <w:t> – lad</w:t>
      </w:r>
      <w:r w:rsidRPr="004646A9">
        <w:rPr>
          <w:rFonts w:ascii="Trebuchet MS" w:eastAsia="Times New Roman" w:hAnsi="Trebuchet MS" w:cs="Times New Roman"/>
          <w:i/>
          <w:iCs/>
          <w:color w:val="252A31"/>
          <w:sz w:val="27"/>
          <w:szCs w:val="27"/>
          <w:shd w:val="clear" w:color="auto" w:fill="00FF00"/>
          <w:lang w:eastAsia="ru-RU"/>
        </w:rPr>
        <w:t>i</w:t>
      </w:r>
      <w:r w:rsidRPr="004646A9">
        <w:rPr>
          <w:rFonts w:ascii="Trebuchet MS" w:eastAsia="Times New Roman" w:hAnsi="Trebuchet MS" w:cs="Times New Roman"/>
          <w:i/>
          <w:iCs/>
          <w:color w:val="000000"/>
          <w:sz w:val="27"/>
          <w:szCs w:val="27"/>
          <w:shd w:val="clear" w:color="auto" w:fill="FF00FF"/>
          <w:lang w:eastAsia="ru-RU"/>
        </w:rPr>
        <w:t>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   Почти все существительные подчиняются этому правилу, но есть и исключения.</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b/>
          <w:bCs/>
          <w:color w:val="252A31"/>
          <w:sz w:val="27"/>
          <w:szCs w:val="27"/>
          <w:shd w:val="clear" w:color="auto" w:fill="FFFF00"/>
          <w:lang w:eastAsia="ru-RU"/>
        </w:rPr>
        <w:t>Основные исключения необходимо запомнить.</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lastRenderedPageBreak/>
        <w:t>Man – men (мужчина)</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Woman – women [wimin] (женщина)</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Child – children (ребенок)</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Foot – feet (нога)</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Goose – geese (гусь)</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Tooth – teeth (зуб)</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Mouse – mice (мышь)</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Swine – swine (свинья)</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Deer – deer (олень)</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Sheep – sheep (овца)</w:t>
      </w:r>
    </w:p>
    <w:p w:rsidR="004646A9" w:rsidRPr="004646A9" w:rsidRDefault="004646A9" w:rsidP="003A65C1">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Ox-oxen – бык</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 </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В составных существительных форму множественного числа обычно принимает только второй элемент:</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housewives, schoolchildren</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В составных существительных с первым элементом </w:t>
      </w:r>
      <w:r w:rsidRPr="004646A9">
        <w:rPr>
          <w:rFonts w:ascii="Trebuchet MS" w:eastAsia="Times New Roman" w:hAnsi="Trebuchet MS" w:cs="Times New Roman"/>
          <w:b/>
          <w:bCs/>
          <w:color w:val="252A31"/>
          <w:sz w:val="27"/>
          <w:szCs w:val="27"/>
          <w:lang w:eastAsia="ru-RU"/>
        </w:rPr>
        <w:t>man / woman</w:t>
      </w:r>
      <w:r w:rsidRPr="004646A9">
        <w:rPr>
          <w:rFonts w:ascii="Trebuchet MS" w:eastAsia="Times New Roman" w:hAnsi="Trebuchet MS" w:cs="Times New Roman"/>
          <w:color w:val="252A31"/>
          <w:sz w:val="27"/>
          <w:szCs w:val="27"/>
          <w:lang w:eastAsia="ru-RU"/>
        </w:rPr>
        <w:t> во множественном числе изменяются обе части:</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women-writers, gentlemen-farmers</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i/>
          <w:iCs/>
          <w:color w:val="252A31"/>
          <w:sz w:val="27"/>
          <w:szCs w:val="27"/>
          <w:lang w:eastAsia="ru-RU"/>
        </w:rPr>
        <w:t>писательницы</w:t>
      </w:r>
      <w:r w:rsidRPr="004646A9">
        <w:rPr>
          <w:rFonts w:ascii="Trebuchet MS" w:eastAsia="Times New Roman" w:hAnsi="Trebuchet MS" w:cs="Times New Roman"/>
          <w:i/>
          <w:iCs/>
          <w:color w:val="252A31"/>
          <w:sz w:val="27"/>
          <w:szCs w:val="27"/>
          <w:lang w:val="en-US" w:eastAsia="ru-RU"/>
        </w:rPr>
        <w:t xml:space="preserve">, </w:t>
      </w:r>
      <w:r w:rsidRPr="004646A9">
        <w:rPr>
          <w:rFonts w:ascii="Trebuchet MS" w:eastAsia="Times New Roman" w:hAnsi="Trebuchet MS" w:cs="Times New Roman"/>
          <w:i/>
          <w:iCs/>
          <w:color w:val="252A31"/>
          <w:sz w:val="27"/>
          <w:szCs w:val="27"/>
          <w:lang w:eastAsia="ru-RU"/>
        </w:rPr>
        <w:t>фермеры</w:t>
      </w:r>
      <w:r w:rsidRPr="004646A9">
        <w:rPr>
          <w:rFonts w:ascii="Trebuchet MS" w:eastAsia="Times New Roman" w:hAnsi="Trebuchet MS" w:cs="Times New Roman"/>
          <w:i/>
          <w:iCs/>
          <w:color w:val="252A31"/>
          <w:sz w:val="27"/>
          <w:szCs w:val="27"/>
          <w:lang w:val="en-US" w:eastAsia="ru-RU"/>
        </w:rPr>
        <w:t>-</w:t>
      </w:r>
      <w:r w:rsidRPr="004646A9">
        <w:rPr>
          <w:rFonts w:ascii="Trebuchet MS" w:eastAsia="Times New Roman" w:hAnsi="Trebuchet MS" w:cs="Times New Roman"/>
          <w:i/>
          <w:iCs/>
          <w:color w:val="252A31"/>
          <w:sz w:val="27"/>
          <w:szCs w:val="27"/>
          <w:lang w:eastAsia="ru-RU"/>
        </w:rPr>
        <w:t>джентльмены</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В словах с составляющей -man она изменяется на </w:t>
      </w:r>
      <w:r w:rsidRPr="004646A9">
        <w:rPr>
          <w:rFonts w:ascii="Trebuchet MS" w:eastAsia="Times New Roman" w:hAnsi="Trebuchet MS" w:cs="Times New Roman"/>
          <w:b/>
          <w:bCs/>
          <w:color w:val="252A31"/>
          <w:sz w:val="27"/>
          <w:szCs w:val="27"/>
          <w:lang w:eastAsia="ru-RU"/>
        </w:rPr>
        <w:t>-men</w:t>
      </w:r>
      <w:r w:rsidRPr="004646A9">
        <w:rPr>
          <w:rFonts w:ascii="Trebuchet MS" w:eastAsia="Times New Roman" w:hAnsi="Trebuchet MS" w:cs="Times New Roman"/>
          <w:color w:val="252A31"/>
          <w:sz w:val="27"/>
          <w:szCs w:val="27"/>
          <w:lang w:eastAsia="ru-RU"/>
        </w:rPr>
        <w: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policeman – policemen</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Если части составного слова пишутся через дефис, то в форму множественного числа ставится ключевой по смыслу компонент:</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man-of-war – men-of-war</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i/>
          <w:iCs/>
          <w:color w:val="993300"/>
          <w:sz w:val="27"/>
          <w:szCs w:val="27"/>
          <w:lang w:val="en-US" w:eastAsia="ru-RU"/>
        </w:rPr>
        <w:t>mother-in-law – mothers-in-law</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i/>
          <w:iCs/>
          <w:color w:val="993300"/>
          <w:sz w:val="27"/>
          <w:szCs w:val="27"/>
          <w:lang w:val="en-US" w:eastAsia="ru-RU"/>
        </w:rPr>
        <w:t>hotel-keeper – hotel-keepers</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i/>
          <w:iCs/>
          <w:color w:val="993300"/>
          <w:sz w:val="27"/>
          <w:szCs w:val="27"/>
          <w:lang w:val="en-US" w:eastAsia="ru-RU"/>
        </w:rPr>
        <w:t>gas-mask – gas-masks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Если в составном слове нет элемента-существительного, то для образования множественного числа нужно прибавить -s к последнему элементу:</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forget-me-nots, drop-outs, go-betweens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b/>
          <w:bCs/>
          <w:color w:val="252A31"/>
          <w:sz w:val="27"/>
          <w:szCs w:val="27"/>
          <w:lang w:eastAsia="ru-RU"/>
        </w:rPr>
        <w:t>Существительные, используемые только в единственном числе</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Некоторые </w:t>
      </w:r>
      <w:hyperlink r:id="rId5" w:history="1">
        <w:r w:rsidRPr="004646A9">
          <w:rPr>
            <w:rFonts w:ascii="Trebuchet MS" w:eastAsia="Times New Roman" w:hAnsi="Trebuchet MS" w:cs="Times New Roman"/>
            <w:color w:val="1F2D42"/>
            <w:sz w:val="27"/>
            <w:szCs w:val="27"/>
            <w:lang w:eastAsia="ru-RU"/>
          </w:rPr>
          <w:t>английские существительные</w:t>
        </w:r>
      </w:hyperlink>
      <w:r w:rsidRPr="004646A9">
        <w:rPr>
          <w:rFonts w:ascii="Trebuchet MS" w:eastAsia="Times New Roman" w:hAnsi="Trebuchet MS" w:cs="Times New Roman"/>
          <w:color w:val="252A31"/>
          <w:sz w:val="27"/>
          <w:szCs w:val="27"/>
          <w:lang w:eastAsia="ru-RU"/>
        </w:rPr>
        <w:t>, например, неисчисляемые, используются только в форме единственного числа:</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gold, silver, oil, music, the Thames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lastRenderedPageBreak/>
        <w:t>В этом они могут отличаться от русского языка, где могут иметь форму множественного числа:</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advice (совет/советы), information (информация/сведения), progress (успех/успехи), knowledge (знание/знания)</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Слово </w:t>
      </w:r>
      <w:r w:rsidRPr="004646A9">
        <w:rPr>
          <w:rFonts w:ascii="Trebuchet MS" w:eastAsia="Times New Roman" w:hAnsi="Trebuchet MS" w:cs="Times New Roman"/>
          <w:b/>
          <w:bCs/>
          <w:color w:val="252A31"/>
          <w:sz w:val="27"/>
          <w:szCs w:val="27"/>
          <w:lang w:eastAsia="ru-RU"/>
        </w:rPr>
        <w:t>news</w:t>
      </w:r>
      <w:r w:rsidRPr="004646A9">
        <w:rPr>
          <w:rFonts w:ascii="Trebuchet MS" w:eastAsia="Times New Roman" w:hAnsi="Trebuchet MS" w:cs="Times New Roman"/>
          <w:color w:val="252A31"/>
          <w:sz w:val="27"/>
          <w:szCs w:val="27"/>
          <w:lang w:eastAsia="ru-RU"/>
        </w:rPr>
        <w:t> и названия некоторых наук на -ics имеют форму множественного числа, но используются в значении единственного:</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This news is horrible.</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i/>
          <w:iCs/>
          <w:color w:val="252A31"/>
          <w:sz w:val="27"/>
          <w:szCs w:val="27"/>
          <w:lang w:eastAsia="ru-RU"/>
        </w:rPr>
        <w:t>Ужасная</w:t>
      </w:r>
      <w:r w:rsidRPr="004646A9">
        <w:rPr>
          <w:rFonts w:ascii="Trebuchet MS" w:eastAsia="Times New Roman" w:hAnsi="Trebuchet MS" w:cs="Times New Roman"/>
          <w:i/>
          <w:iCs/>
          <w:color w:val="252A31"/>
          <w:sz w:val="27"/>
          <w:szCs w:val="27"/>
          <w:lang w:val="en-US" w:eastAsia="ru-RU"/>
        </w:rPr>
        <w:t xml:space="preserve"> </w:t>
      </w:r>
      <w:r w:rsidRPr="004646A9">
        <w:rPr>
          <w:rFonts w:ascii="Trebuchet MS" w:eastAsia="Times New Roman" w:hAnsi="Trebuchet MS" w:cs="Times New Roman"/>
          <w:i/>
          <w:iCs/>
          <w:color w:val="252A31"/>
          <w:sz w:val="27"/>
          <w:szCs w:val="27"/>
          <w:lang w:eastAsia="ru-RU"/>
        </w:rPr>
        <w:t>новость</w:t>
      </w:r>
      <w:r w:rsidRPr="004646A9">
        <w:rPr>
          <w:rFonts w:ascii="Trebuchet MS" w:eastAsia="Times New Roman" w:hAnsi="Trebuchet MS" w:cs="Times New Roman"/>
          <w:i/>
          <w:iCs/>
          <w:color w:val="252A31"/>
          <w:sz w:val="27"/>
          <w:szCs w:val="27"/>
          <w:lang w:val="en-US" w:eastAsia="ru-RU"/>
        </w:rPr>
        <w: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val="en-US" w:eastAsia="ru-RU"/>
        </w:rPr>
        <w:t>Physics studies matter and motio</w:t>
      </w:r>
      <w:r w:rsidRPr="004646A9">
        <w:rPr>
          <w:rFonts w:ascii="Trebuchet MS" w:eastAsia="Times New Roman" w:hAnsi="Trebuchet MS" w:cs="Times New Roman"/>
          <w:color w:val="252A31"/>
          <w:sz w:val="27"/>
          <w:szCs w:val="27"/>
          <w:lang w:val="en-US" w:eastAsia="ru-RU"/>
        </w:rPr>
        <w:t>n.</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i/>
          <w:iCs/>
          <w:color w:val="252A31"/>
          <w:sz w:val="27"/>
          <w:szCs w:val="27"/>
          <w:lang w:eastAsia="ru-RU"/>
        </w:rPr>
        <w:t>Физика изучает материю и движение.</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Слова </w:t>
      </w:r>
      <w:r w:rsidRPr="004646A9">
        <w:rPr>
          <w:rFonts w:ascii="Trebuchet MS" w:eastAsia="Times New Roman" w:hAnsi="Trebuchet MS" w:cs="Times New Roman"/>
          <w:b/>
          <w:bCs/>
          <w:color w:val="252A31"/>
          <w:sz w:val="27"/>
          <w:szCs w:val="27"/>
          <w:lang w:eastAsia="ru-RU"/>
        </w:rPr>
        <w:t>money</w:t>
      </w:r>
      <w:r w:rsidRPr="004646A9">
        <w:rPr>
          <w:rFonts w:ascii="Trebuchet MS" w:eastAsia="Times New Roman" w:hAnsi="Trebuchet MS" w:cs="Times New Roman"/>
          <w:color w:val="252A31"/>
          <w:sz w:val="27"/>
          <w:szCs w:val="27"/>
          <w:lang w:eastAsia="ru-RU"/>
        </w:rPr>
        <w:t> и </w:t>
      </w:r>
      <w:r w:rsidRPr="004646A9">
        <w:rPr>
          <w:rFonts w:ascii="Trebuchet MS" w:eastAsia="Times New Roman" w:hAnsi="Trebuchet MS" w:cs="Times New Roman"/>
          <w:b/>
          <w:bCs/>
          <w:color w:val="252A31"/>
          <w:sz w:val="27"/>
          <w:szCs w:val="27"/>
          <w:lang w:eastAsia="ru-RU"/>
        </w:rPr>
        <w:t>hair</w:t>
      </w:r>
      <w:r w:rsidRPr="004646A9">
        <w:rPr>
          <w:rFonts w:ascii="Trebuchet MS" w:eastAsia="Times New Roman" w:hAnsi="Trebuchet MS" w:cs="Times New Roman"/>
          <w:color w:val="252A31"/>
          <w:sz w:val="27"/>
          <w:szCs w:val="27"/>
          <w:lang w:eastAsia="ru-RU"/>
        </w:rPr>
        <w:t> (кроме значения «волосок») в английском языке, в отличие от русского, употребляются только в единственном числе:</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her soft hair, this money</w:t>
      </w:r>
      <w:r w:rsidRPr="004646A9">
        <w:rPr>
          <w:rFonts w:ascii="Trebuchet MS" w:eastAsia="Times New Roman" w:hAnsi="Trebuchet MS" w:cs="Times New Roman"/>
          <w:color w:val="252A31"/>
          <w:sz w:val="20"/>
          <w:szCs w:val="20"/>
          <w:lang w:eastAsia="ru-RU"/>
        </w:rPr>
        <w:br/>
      </w:r>
      <w:r w:rsidRPr="004646A9">
        <w:rPr>
          <w:rFonts w:ascii="Trebuchet MS" w:eastAsia="Times New Roman" w:hAnsi="Trebuchet MS" w:cs="Times New Roman"/>
          <w:i/>
          <w:iCs/>
          <w:color w:val="252A31"/>
          <w:sz w:val="27"/>
          <w:szCs w:val="27"/>
          <w:lang w:eastAsia="ru-RU"/>
        </w:rPr>
        <w:t>ее мягкие волосы, эти деньги</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b/>
          <w:bCs/>
          <w:color w:val="252A31"/>
          <w:sz w:val="27"/>
          <w:szCs w:val="27"/>
          <w:lang w:eastAsia="ru-RU"/>
        </w:rPr>
        <w:t>Существительные, используемые только во множественном числе</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Как и в русском языке, к этой категории относятся многие парные предметы </w:t>
      </w:r>
      <w:r w:rsidRPr="004646A9">
        <w:rPr>
          <w:rFonts w:ascii="Trebuchet MS" w:eastAsia="Times New Roman" w:hAnsi="Trebuchet MS" w:cs="Times New Roman"/>
          <w:color w:val="993300"/>
          <w:sz w:val="27"/>
          <w:szCs w:val="27"/>
          <w:lang w:eastAsia="ru-RU"/>
        </w:rPr>
        <w:t>(scissors, scales, spectacles, trousers)</w:t>
      </w:r>
      <w:r w:rsidRPr="004646A9">
        <w:rPr>
          <w:rFonts w:ascii="Trebuchet MS" w:eastAsia="Times New Roman" w:hAnsi="Trebuchet MS" w:cs="Times New Roman"/>
          <w:color w:val="252A31"/>
          <w:sz w:val="27"/>
          <w:szCs w:val="27"/>
          <w:lang w:eastAsia="ru-RU"/>
        </w:rPr>
        <w:t>, некоторые географические названия </w:t>
      </w:r>
      <w:r w:rsidRPr="004646A9">
        <w:rPr>
          <w:rFonts w:ascii="Trebuchet MS" w:eastAsia="Times New Roman" w:hAnsi="Trebuchet MS" w:cs="Times New Roman"/>
          <w:color w:val="993300"/>
          <w:sz w:val="27"/>
          <w:szCs w:val="27"/>
          <w:lang w:eastAsia="ru-RU"/>
        </w:rPr>
        <w:t>(the Netherlands, the Highlands, the East Indies)</w:t>
      </w:r>
      <w:r w:rsidRPr="004646A9">
        <w:rPr>
          <w:rFonts w:ascii="Trebuchet MS" w:eastAsia="Times New Roman" w:hAnsi="Trebuchet MS" w:cs="Times New Roman"/>
          <w:color w:val="252A31"/>
          <w:sz w:val="27"/>
          <w:szCs w:val="27"/>
          <w:lang w:eastAsia="ru-RU"/>
        </w:rPr>
        <w:t> и другие слова </w:t>
      </w:r>
      <w:r w:rsidRPr="004646A9">
        <w:rPr>
          <w:rFonts w:ascii="Trebuchet MS" w:eastAsia="Times New Roman" w:hAnsi="Trebuchet MS" w:cs="Times New Roman"/>
          <w:color w:val="993300"/>
          <w:sz w:val="27"/>
          <w:szCs w:val="27"/>
          <w:lang w:eastAsia="ru-RU"/>
        </w:rPr>
        <w:t>(customs, manners, outskirts, annals).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В нее входят некоторые слова, которые в русском языке имеют форму единственного числа: </w:t>
      </w:r>
      <w:r w:rsidRPr="004646A9">
        <w:rPr>
          <w:rFonts w:ascii="Trebuchet MS" w:eastAsia="Times New Roman" w:hAnsi="Trebuchet MS" w:cs="Times New Roman"/>
          <w:color w:val="993300"/>
          <w:sz w:val="27"/>
          <w:szCs w:val="27"/>
          <w:lang w:eastAsia="ru-RU"/>
        </w:rPr>
        <w:t>goods </w:t>
      </w:r>
      <w:r w:rsidRPr="004646A9">
        <w:rPr>
          <w:rFonts w:ascii="Trebuchet MS" w:eastAsia="Times New Roman" w:hAnsi="Trebuchet MS" w:cs="Times New Roman"/>
          <w:color w:val="252A31"/>
          <w:sz w:val="27"/>
          <w:szCs w:val="27"/>
          <w:lang w:eastAsia="ru-RU"/>
        </w:rPr>
        <w:t>(товар/товары), </w:t>
      </w:r>
      <w:r w:rsidRPr="004646A9">
        <w:rPr>
          <w:rFonts w:ascii="Trebuchet MS" w:eastAsia="Times New Roman" w:hAnsi="Trebuchet MS" w:cs="Times New Roman"/>
          <w:color w:val="993300"/>
          <w:sz w:val="27"/>
          <w:szCs w:val="27"/>
          <w:lang w:eastAsia="ru-RU"/>
        </w:rPr>
        <w:t>contents </w:t>
      </w:r>
      <w:r w:rsidRPr="004646A9">
        <w:rPr>
          <w:rFonts w:ascii="Trebuchet MS" w:eastAsia="Times New Roman" w:hAnsi="Trebuchet MS" w:cs="Times New Roman"/>
          <w:color w:val="252A31"/>
          <w:sz w:val="27"/>
          <w:szCs w:val="27"/>
          <w:lang w:eastAsia="ru-RU"/>
        </w:rPr>
        <w:t>(содержание), </w:t>
      </w:r>
      <w:r w:rsidRPr="004646A9">
        <w:rPr>
          <w:rFonts w:ascii="Trebuchet MS" w:eastAsia="Times New Roman" w:hAnsi="Trebuchet MS" w:cs="Times New Roman"/>
          <w:color w:val="993300"/>
          <w:sz w:val="27"/>
          <w:szCs w:val="27"/>
          <w:lang w:eastAsia="ru-RU"/>
        </w:rPr>
        <w:t>clothes</w:t>
      </w:r>
      <w:r w:rsidRPr="004646A9">
        <w:rPr>
          <w:rFonts w:ascii="Trebuchet MS" w:eastAsia="Times New Roman" w:hAnsi="Trebuchet MS" w:cs="Times New Roman"/>
          <w:color w:val="252A31"/>
          <w:sz w:val="27"/>
          <w:szCs w:val="27"/>
          <w:lang w:eastAsia="ru-RU"/>
        </w:rPr>
        <w:t> (одежда), </w:t>
      </w:r>
      <w:r w:rsidRPr="004646A9">
        <w:rPr>
          <w:rFonts w:ascii="Trebuchet MS" w:eastAsia="Times New Roman" w:hAnsi="Trebuchet MS" w:cs="Times New Roman"/>
          <w:color w:val="993300"/>
          <w:sz w:val="27"/>
          <w:szCs w:val="27"/>
          <w:lang w:eastAsia="ru-RU"/>
        </w:rPr>
        <w:t>proceeds</w:t>
      </w:r>
      <w:r w:rsidRPr="004646A9">
        <w:rPr>
          <w:rFonts w:ascii="Trebuchet MS" w:eastAsia="Times New Roman" w:hAnsi="Trebuchet MS" w:cs="Times New Roman"/>
          <w:color w:val="252A31"/>
          <w:sz w:val="27"/>
          <w:szCs w:val="27"/>
          <w:lang w:eastAsia="ru-RU"/>
        </w:rPr>
        <w:t> (доход/доходы), </w:t>
      </w:r>
      <w:r w:rsidRPr="004646A9">
        <w:rPr>
          <w:rFonts w:ascii="Trebuchet MS" w:eastAsia="Times New Roman" w:hAnsi="Trebuchet MS" w:cs="Times New Roman"/>
          <w:color w:val="993300"/>
          <w:sz w:val="27"/>
          <w:szCs w:val="27"/>
          <w:lang w:eastAsia="ru-RU"/>
        </w:rPr>
        <w:t>wages</w:t>
      </w:r>
      <w:r w:rsidRPr="004646A9">
        <w:rPr>
          <w:rFonts w:ascii="Trebuchet MS" w:eastAsia="Times New Roman" w:hAnsi="Trebuchet MS" w:cs="Times New Roman"/>
          <w:color w:val="252A31"/>
          <w:sz w:val="27"/>
          <w:szCs w:val="27"/>
          <w:lang w:eastAsia="ru-RU"/>
        </w:rPr>
        <w:t> (зарплата),</w:t>
      </w:r>
      <w:r w:rsidRPr="004646A9">
        <w:rPr>
          <w:rFonts w:ascii="Trebuchet MS" w:eastAsia="Times New Roman" w:hAnsi="Trebuchet MS" w:cs="Times New Roman"/>
          <w:color w:val="993300"/>
          <w:sz w:val="27"/>
          <w:szCs w:val="27"/>
          <w:lang w:eastAsia="ru-RU"/>
        </w:rPr>
        <w:t> riches</w:t>
      </w:r>
      <w:r w:rsidRPr="004646A9">
        <w:rPr>
          <w:rFonts w:ascii="Trebuchet MS" w:eastAsia="Times New Roman" w:hAnsi="Trebuchet MS" w:cs="Times New Roman"/>
          <w:color w:val="252A31"/>
          <w:sz w:val="27"/>
          <w:szCs w:val="27"/>
          <w:lang w:eastAsia="ru-RU"/>
        </w:rPr>
        <w:t> (богатство/богатства) и др.</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Существительное </w:t>
      </w:r>
      <w:r w:rsidRPr="004646A9">
        <w:rPr>
          <w:rFonts w:ascii="Trebuchet MS" w:eastAsia="Times New Roman" w:hAnsi="Trebuchet MS" w:cs="Times New Roman"/>
          <w:b/>
          <w:bCs/>
          <w:color w:val="252A31"/>
          <w:sz w:val="27"/>
          <w:szCs w:val="27"/>
          <w:lang w:eastAsia="ru-RU"/>
        </w:rPr>
        <w:t>people</w:t>
      </w:r>
      <w:r w:rsidRPr="004646A9">
        <w:rPr>
          <w:rFonts w:ascii="Trebuchet MS" w:eastAsia="Times New Roman" w:hAnsi="Trebuchet MS" w:cs="Times New Roman"/>
          <w:color w:val="252A31"/>
          <w:sz w:val="27"/>
          <w:szCs w:val="27"/>
          <w:lang w:eastAsia="ru-RU"/>
        </w:rPr>
        <w:t> в значении «люди» имеет значение множественного лица:</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val="en-US" w:eastAsia="ru-RU"/>
        </w:rPr>
        <w:t>People are so mean here.</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i/>
          <w:iCs/>
          <w:color w:val="252A31"/>
          <w:sz w:val="27"/>
          <w:szCs w:val="27"/>
          <w:lang w:eastAsia="ru-RU"/>
        </w:rPr>
        <w:t>Люди здесь такие злые.</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Однако в значении «народ» оно может использоваться и в единственном, и во множественном числе.</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val="en-US" w:eastAsia="ru-RU"/>
        </w:rPr>
        <w:t>UNO helps all peoples of the world.</w:t>
      </w:r>
      <w:r w:rsidRPr="004646A9">
        <w:rPr>
          <w:rFonts w:ascii="Trebuchet MS" w:eastAsia="Times New Roman" w:hAnsi="Trebuchet MS" w:cs="Times New Roman"/>
          <w:color w:val="252A31"/>
          <w:sz w:val="20"/>
          <w:szCs w:val="20"/>
          <w:lang w:val="en-US" w:eastAsia="ru-RU"/>
        </w:rPr>
        <w:br/>
      </w:r>
      <w:r w:rsidRPr="004646A9">
        <w:rPr>
          <w:rFonts w:ascii="Trebuchet MS" w:eastAsia="Times New Roman" w:hAnsi="Trebuchet MS" w:cs="Times New Roman"/>
          <w:i/>
          <w:iCs/>
          <w:color w:val="252A31"/>
          <w:sz w:val="27"/>
          <w:szCs w:val="27"/>
          <w:lang w:eastAsia="ru-RU"/>
        </w:rPr>
        <w:t>ООН помогает всем народам мира.</w:t>
      </w:r>
    </w:p>
    <w:p w:rsidR="004646A9" w:rsidRDefault="004646A9" w:rsidP="003A65C1">
      <w:pPr>
        <w:rPr>
          <w:rFonts w:ascii="Trebuchet MS" w:hAnsi="Trebuchet MS"/>
          <w:color w:val="252A31"/>
          <w:sz w:val="27"/>
          <w:szCs w:val="27"/>
        </w:rPr>
      </w:pPr>
      <w:r>
        <w:rPr>
          <w:rFonts w:ascii="Trebuchet MS" w:hAnsi="Trebuchet MS"/>
          <w:color w:val="252A31"/>
          <w:sz w:val="27"/>
          <w:szCs w:val="27"/>
        </w:rPr>
        <w:t>Стоит помнить про притяжательный падеж существительных – когда они отвечают на вопрос «Чей?»</w:t>
      </w:r>
    </w:p>
    <w:p w:rsidR="004646A9" w:rsidRDefault="004646A9" w:rsidP="003A65C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646A9" w:rsidRDefault="004646A9" w:rsidP="003A65C1">
      <w:pPr>
        <w:spacing w:after="0" w:line="240" w:lineRule="auto"/>
        <w:rPr>
          <w:rFonts w:ascii="Times New Roman" w:eastAsia="Times New Roman" w:hAnsi="Times New Roman" w:cs="Times New Roman"/>
          <w:b/>
          <w:sz w:val="28"/>
          <w:szCs w:val="24"/>
          <w:lang w:eastAsia="ru-RU"/>
        </w:rPr>
      </w:pPr>
      <w:r w:rsidRPr="004646A9">
        <w:rPr>
          <w:rFonts w:ascii="Times New Roman" w:eastAsia="Times New Roman" w:hAnsi="Times New Roman" w:cs="Times New Roman"/>
          <w:b/>
          <w:sz w:val="28"/>
          <w:szCs w:val="24"/>
          <w:lang w:eastAsia="ru-RU"/>
        </w:rPr>
        <w:lastRenderedPageBreak/>
        <w:t>Притяжательный падеж</w:t>
      </w:r>
    </w:p>
    <w:p w:rsidR="004646A9" w:rsidRPr="004646A9" w:rsidRDefault="004646A9" w:rsidP="003A65C1">
      <w:pPr>
        <w:spacing w:after="0" w:line="240" w:lineRule="auto"/>
        <w:rPr>
          <w:rFonts w:ascii="Times New Roman" w:eastAsia="Times New Roman" w:hAnsi="Times New Roman" w:cs="Times New Roman"/>
          <w:b/>
          <w:sz w:val="28"/>
          <w:szCs w:val="24"/>
          <w:lang w:eastAsia="ru-RU"/>
        </w:rPr>
      </w:pPr>
    </w:p>
    <w:p w:rsidR="004646A9" w:rsidRPr="004646A9" w:rsidRDefault="004646A9" w:rsidP="003A65C1">
      <w:pPr>
        <w:spacing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На вопрос «Чей?» могут отвечать не только местоимения, но и существительные. Например: мамина машина – mother’s car.</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Как образовать такую форму? Нужно прибавить апостроф – это такая запятая, которая стоит сверху, и  окончание  -S.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Берем существительное, добавляем апостроф, затем -S, и готово!</w:t>
      </w:r>
    </w:p>
    <w:p w:rsidR="004646A9" w:rsidRPr="004646A9" w:rsidRDefault="004646A9" w:rsidP="003A65C1">
      <w:pPr>
        <w:numPr>
          <w:ilvl w:val="0"/>
          <w:numId w:val="3"/>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i/>
          <w:iCs/>
          <w:color w:val="000000"/>
          <w:sz w:val="27"/>
          <w:szCs w:val="27"/>
          <w:lang w:eastAsia="ru-RU"/>
        </w:rPr>
        <w:t>мамин – </w:t>
      </w:r>
      <w:r w:rsidRPr="004646A9">
        <w:rPr>
          <w:rFonts w:ascii="Trebuchet MS" w:eastAsia="Times New Roman" w:hAnsi="Trebuchet MS" w:cs="Times New Roman"/>
          <w:i/>
          <w:iCs/>
          <w:color w:val="993300"/>
          <w:sz w:val="27"/>
          <w:szCs w:val="27"/>
          <w:lang w:eastAsia="ru-RU"/>
        </w:rPr>
        <w:t>mother’s</w:t>
      </w:r>
    </w:p>
    <w:p w:rsidR="004646A9" w:rsidRPr="004646A9" w:rsidRDefault="004646A9" w:rsidP="003A65C1">
      <w:pPr>
        <w:numPr>
          <w:ilvl w:val="0"/>
          <w:numId w:val="3"/>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i/>
          <w:iCs/>
          <w:color w:val="000000"/>
          <w:sz w:val="27"/>
          <w:szCs w:val="27"/>
          <w:lang w:eastAsia="ru-RU"/>
        </w:rPr>
        <w:t>папин –</w:t>
      </w:r>
      <w:r w:rsidRPr="004646A9">
        <w:rPr>
          <w:rFonts w:ascii="Trebuchet MS" w:eastAsia="Times New Roman" w:hAnsi="Trebuchet MS" w:cs="Times New Roman"/>
          <w:i/>
          <w:iCs/>
          <w:color w:val="993300"/>
          <w:sz w:val="27"/>
          <w:szCs w:val="27"/>
          <w:lang w:eastAsia="ru-RU"/>
        </w:rPr>
        <w:t> father’s </w:t>
      </w:r>
    </w:p>
    <w:p w:rsidR="004646A9" w:rsidRPr="004646A9" w:rsidRDefault="004646A9" w:rsidP="003A65C1">
      <w:pPr>
        <w:numPr>
          <w:ilvl w:val="0"/>
          <w:numId w:val="3"/>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i/>
          <w:iCs/>
          <w:color w:val="000000"/>
          <w:sz w:val="27"/>
          <w:szCs w:val="27"/>
          <w:lang w:eastAsia="ru-RU"/>
        </w:rPr>
        <w:t>бабушкин –</w:t>
      </w:r>
      <w:r w:rsidRPr="004646A9">
        <w:rPr>
          <w:rFonts w:ascii="Trebuchet MS" w:eastAsia="Times New Roman" w:hAnsi="Trebuchet MS" w:cs="Times New Roman"/>
          <w:i/>
          <w:iCs/>
          <w:color w:val="993300"/>
          <w:sz w:val="27"/>
          <w:szCs w:val="27"/>
          <w:lang w:eastAsia="ru-RU"/>
        </w:rPr>
        <w:t> grandmother’s </w:t>
      </w:r>
    </w:p>
    <w:p w:rsidR="004646A9" w:rsidRPr="004646A9" w:rsidRDefault="004646A9" w:rsidP="003A65C1">
      <w:pPr>
        <w:numPr>
          <w:ilvl w:val="0"/>
          <w:numId w:val="3"/>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i/>
          <w:iCs/>
          <w:color w:val="000000"/>
          <w:sz w:val="27"/>
          <w:szCs w:val="27"/>
          <w:lang w:eastAsia="ru-RU"/>
        </w:rPr>
        <w:t>дедушкин – </w:t>
      </w:r>
      <w:r w:rsidRPr="004646A9">
        <w:rPr>
          <w:rFonts w:ascii="Trebuchet MS" w:eastAsia="Times New Roman" w:hAnsi="Trebuchet MS" w:cs="Times New Roman"/>
          <w:i/>
          <w:iCs/>
          <w:color w:val="993300"/>
          <w:sz w:val="27"/>
          <w:szCs w:val="27"/>
          <w:lang w:eastAsia="ru-RU"/>
        </w:rPr>
        <w:t>grandfather’s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Такие существительные можно поставить перед другими существительными и получить словосочетание типа: </w:t>
      </w:r>
      <w:r w:rsidRPr="004646A9">
        <w:rPr>
          <w:rFonts w:ascii="Trebuchet MS" w:eastAsia="Times New Roman" w:hAnsi="Trebuchet MS" w:cs="Times New Roman"/>
          <w:i/>
          <w:iCs/>
          <w:color w:val="993300"/>
          <w:sz w:val="27"/>
          <w:szCs w:val="27"/>
          <w:lang w:eastAsia="ru-RU"/>
        </w:rPr>
        <w:t>mother’s car, father’s business, uncle’s kids.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Однако существительных в русском языке, которые отвечают на вопрос «Чей?», которые можно поставить перед существительным,  не так уж много. Мамин, папин, бабушкин, дедушкин, дочкин, дядин, тетин – и, пожалуй, все. Сюда можно еще отнести имена – Машин, Димин, Катин, да и то не все, так как нет правильной формы от имени Руслан, отвечающей на вопрос «Чей?». Точнее форма «Руслана» есть, но ее нельзя поставить перед существительным. И предметы, которые принадлежат Руслану будут стоять в предложении перед его именем – подружка Руслана. А в английском можно к любому одушевленному существительному добавить апостроф и –S и получить слово, которое отвечает на вопрос «Чей?».</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Jack’s girlfriend</w:t>
      </w:r>
      <w:r w:rsidRPr="004646A9">
        <w:rPr>
          <w:rFonts w:ascii="Trebuchet MS" w:eastAsia="Times New Roman" w:hAnsi="Trebuchet MS" w:cs="Times New Roman"/>
          <w:i/>
          <w:iCs/>
          <w:color w:val="252A31"/>
          <w:sz w:val="27"/>
          <w:szCs w:val="27"/>
          <w:lang w:eastAsia="ru-RU"/>
        </w:rPr>
        <w:t> – подружка Джека</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Rachel’s baby</w:t>
      </w:r>
      <w:r w:rsidRPr="004646A9">
        <w:rPr>
          <w:rFonts w:ascii="Trebuchet MS" w:eastAsia="Times New Roman" w:hAnsi="Trebuchet MS" w:cs="Times New Roman"/>
          <w:i/>
          <w:iCs/>
          <w:color w:val="252A31"/>
          <w:sz w:val="27"/>
          <w:szCs w:val="27"/>
          <w:lang w:eastAsia="ru-RU"/>
        </w:rPr>
        <w:t> – малыш Рейчел</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Если мы хотим показать, что что-то принадлежит не одному человеку, а нескольким, то делаем так: если во множественном числе существительное оканчивается на –s, то на письме мы прибавим только апостроф, то есть запятую сверху.</w:t>
      </w:r>
      <w:r w:rsidRPr="004646A9">
        <w:rPr>
          <w:rFonts w:ascii="Trebuchet MS" w:eastAsia="Times New Roman" w:hAnsi="Trebuchet MS" w:cs="Times New Roman"/>
          <w:color w:val="252A31"/>
          <w:sz w:val="27"/>
          <w:szCs w:val="27"/>
          <w:lang w:eastAsia="ru-RU"/>
        </w:rPr>
        <w:br/>
      </w:r>
      <w:r w:rsidRPr="004646A9">
        <w:rPr>
          <w:rFonts w:ascii="Trebuchet MS" w:eastAsia="Times New Roman" w:hAnsi="Trebuchet MS" w:cs="Times New Roman"/>
          <w:i/>
          <w:iCs/>
          <w:color w:val="252A31"/>
          <w:sz w:val="27"/>
          <w:szCs w:val="27"/>
          <w:lang w:eastAsia="ru-RU"/>
        </w:rPr>
        <w:t>Например: родительская машина – </w:t>
      </w:r>
      <w:r w:rsidRPr="004646A9">
        <w:rPr>
          <w:rFonts w:ascii="Trebuchet MS" w:eastAsia="Times New Roman" w:hAnsi="Trebuchet MS" w:cs="Times New Roman"/>
          <w:i/>
          <w:iCs/>
          <w:color w:val="993300"/>
          <w:sz w:val="27"/>
          <w:szCs w:val="27"/>
          <w:lang w:eastAsia="ru-RU"/>
        </w:rPr>
        <w:t>my parents’ car</w:t>
      </w:r>
      <w:r w:rsidRPr="004646A9">
        <w:rPr>
          <w:rFonts w:ascii="Trebuchet MS" w:eastAsia="Times New Roman" w:hAnsi="Trebuchet MS" w:cs="Times New Roman"/>
          <w:i/>
          <w:iCs/>
          <w:color w:val="252A31"/>
          <w:sz w:val="27"/>
          <w:szCs w:val="27"/>
          <w:lang w:eastAsia="ru-RU"/>
        </w:rPr>
        <w:t>,  комната моих братьев – </w:t>
      </w:r>
      <w:r w:rsidRPr="004646A9">
        <w:rPr>
          <w:rFonts w:ascii="Trebuchet MS" w:eastAsia="Times New Roman" w:hAnsi="Trebuchet MS" w:cs="Times New Roman"/>
          <w:i/>
          <w:iCs/>
          <w:color w:val="993300"/>
          <w:sz w:val="27"/>
          <w:szCs w:val="27"/>
          <w:lang w:eastAsia="ru-RU"/>
        </w:rPr>
        <w:t>my brothers’ room</w:t>
      </w:r>
      <w:r w:rsidRPr="004646A9">
        <w:rPr>
          <w:rFonts w:ascii="Trebuchet MS" w:eastAsia="Times New Roman" w:hAnsi="Trebuchet MS" w:cs="Times New Roman"/>
          <w:i/>
          <w:iCs/>
          <w:color w:val="252A31"/>
          <w:sz w:val="27"/>
          <w:szCs w:val="27"/>
          <w:lang w:eastAsia="ru-RU"/>
        </w:rPr>
        <w: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Однако с неодушевленными существительными дело обстоит совершенно иначе. Мы не можем сказать table’s leg – ножка стола. Тут нам на помощь приходит предлог of, который встает между предметом и его обладателем.</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The leg of the table</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The screen of the computer</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 xml:space="preserve">Этот же способ мы можем применить и к одушевленным существительным, сказав the car of my parents – машина моих родителей. По сути, данные формы не </w:t>
      </w:r>
      <w:r w:rsidRPr="004646A9">
        <w:rPr>
          <w:rFonts w:ascii="Trebuchet MS" w:eastAsia="Times New Roman" w:hAnsi="Trebuchet MS" w:cs="Times New Roman"/>
          <w:color w:val="252A31"/>
          <w:sz w:val="27"/>
          <w:szCs w:val="27"/>
          <w:lang w:eastAsia="ru-RU"/>
        </w:rPr>
        <w:lastRenderedPageBreak/>
        <w:t>отличаются по смыслу. Предлог of очень удобен нам, русским, потому что мы так и строим словосочетания – машина моих родителей. После предлога of существительное как раз будет отвечать на вопрос «кого? чего?». Мы не можем сказать иначе. А в английском с одушевленными существительными можно использовать два способа: при помощи апострофа и –s, а также при помощи предлога of. Но здесь есть одно НО! Так как нам очень удобно его употреблять (ведь при переводе нам не нужно менять местами слова), то мы (русские) зачастую злоупотребляем этим способом. И от этого звучим слишком уж по-русски. Поэтому постараемся использовать оба способа показать принадлежность – и апостроф с окончание –s, и словосочетания с предлогом of.</w:t>
      </w:r>
    </w:p>
    <w:p w:rsidR="004646A9" w:rsidRDefault="004646A9" w:rsidP="003A65C1">
      <w:pPr>
        <w:rPr>
          <w:rFonts w:ascii="Trebuchet MS" w:hAnsi="Trebuchet MS"/>
          <w:color w:val="000000"/>
          <w:sz w:val="27"/>
          <w:szCs w:val="27"/>
          <w:shd w:val="clear" w:color="auto" w:fill="EEF3F0"/>
        </w:rPr>
      </w:pPr>
      <w:r>
        <w:rPr>
          <w:rFonts w:ascii="Trebuchet MS" w:hAnsi="Trebuchet MS"/>
          <w:color w:val="000000"/>
          <w:sz w:val="27"/>
          <w:szCs w:val="27"/>
          <w:shd w:val="clear" w:color="auto" w:fill="EEF3F0"/>
        </w:rPr>
        <w:t>Nouns</w:t>
      </w:r>
    </w:p>
    <w:p w:rsidR="004646A9" w:rsidRDefault="004646A9" w:rsidP="003A65C1">
      <w:pPr>
        <w:rPr>
          <w:sz w:val="40"/>
        </w:rPr>
      </w:pPr>
      <w:r>
        <w:rPr>
          <w:noProof/>
          <w:lang w:eastAsia="ru-RU"/>
        </w:rPr>
        <w:drawing>
          <wp:inline distT="0" distB="0" distL="0" distR="0">
            <wp:extent cx="6645910" cy="4698198"/>
            <wp:effectExtent l="0" t="0" r="2540" b="7620"/>
            <wp:docPr id="1" name="Рисунок 1" descr="no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98198"/>
                    </a:xfrm>
                    <a:prstGeom prst="rect">
                      <a:avLst/>
                    </a:prstGeom>
                    <a:noFill/>
                    <a:ln>
                      <a:noFill/>
                    </a:ln>
                  </pic:spPr>
                </pic:pic>
              </a:graphicData>
            </a:graphic>
          </wp:inline>
        </w:drawing>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Что мы знаем о глаголах?</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Мы знаем несколько форм.</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Мы знаем, как выразить типичное действие в настоящем (Present Simple):</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7"/>
          <w:szCs w:val="27"/>
          <w:lang w:val="en-US" w:eastAsia="ru-RU"/>
        </w:rPr>
        <w:t>V/v-s(-es), do/does, don’t/doesn’t</w:t>
      </w:r>
    </w:p>
    <w:p w:rsidR="004646A9" w:rsidRDefault="004646A9" w:rsidP="003A65C1">
      <w:pPr>
        <w:rPr>
          <w:rFonts w:ascii="Trebuchet MS" w:hAnsi="Trebuchet MS"/>
          <w:color w:val="000000"/>
          <w:sz w:val="27"/>
          <w:szCs w:val="27"/>
          <w:shd w:val="clear" w:color="auto" w:fill="EEF3F0"/>
        </w:rPr>
      </w:pPr>
      <w:r>
        <w:rPr>
          <w:rFonts w:ascii="Trebuchet MS" w:hAnsi="Trebuchet MS"/>
          <w:color w:val="000000"/>
          <w:sz w:val="27"/>
          <w:szCs w:val="27"/>
          <w:shd w:val="clear" w:color="auto" w:fill="EEF3F0"/>
        </w:rPr>
        <w:br w:type="page"/>
      </w:r>
    </w:p>
    <w:p w:rsidR="004646A9" w:rsidRDefault="004646A9" w:rsidP="003A65C1">
      <w:pPr>
        <w:rPr>
          <w:rFonts w:ascii="Trebuchet MS" w:hAnsi="Trebuchet MS"/>
          <w:color w:val="000000"/>
          <w:sz w:val="27"/>
          <w:szCs w:val="27"/>
          <w:shd w:val="clear" w:color="auto" w:fill="EEF3F0"/>
        </w:rPr>
      </w:pPr>
      <w:r>
        <w:rPr>
          <w:rFonts w:ascii="Trebuchet MS" w:hAnsi="Trebuchet MS"/>
          <w:color w:val="000000"/>
          <w:sz w:val="27"/>
          <w:szCs w:val="27"/>
          <w:shd w:val="clear" w:color="auto" w:fill="EEF3F0"/>
        </w:rPr>
        <w:lastRenderedPageBreak/>
        <w:t>Present simple</w:t>
      </w:r>
    </w:p>
    <w:p w:rsidR="004646A9" w:rsidRDefault="004646A9" w:rsidP="003A65C1">
      <w:pPr>
        <w:rPr>
          <w:sz w:val="40"/>
          <w:lang w:val="en-US"/>
        </w:rPr>
      </w:pPr>
      <w:r>
        <w:rPr>
          <w:noProof/>
          <w:lang w:eastAsia="ru-RU"/>
        </w:rPr>
        <w:drawing>
          <wp:inline distT="0" distB="0" distL="0" distR="0">
            <wp:extent cx="5775534" cy="4082902"/>
            <wp:effectExtent l="0" t="0" r="0" b="0"/>
            <wp:docPr id="2" name="Рисунок 2" descr="present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 sim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8578" cy="4092123"/>
                    </a:xfrm>
                    <a:prstGeom prst="rect">
                      <a:avLst/>
                    </a:prstGeom>
                    <a:noFill/>
                    <a:ln>
                      <a:noFill/>
                    </a:ln>
                  </pic:spPr>
                </pic:pic>
              </a:graphicData>
            </a:graphic>
          </wp:inline>
        </w:drawing>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Мы можем рассказать, чем занимаемся в данный момент (Present Process):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7"/>
          <w:szCs w:val="27"/>
          <w:lang w:val="en-US" w:eastAsia="ru-RU"/>
        </w:rPr>
        <w:t>Is/am/are+V</w:t>
      </w:r>
      <w:r w:rsidRPr="004646A9">
        <w:rPr>
          <w:rFonts w:ascii="Trebuchet MS" w:eastAsia="Times New Roman" w:hAnsi="Trebuchet MS" w:cs="Times New Roman"/>
          <w:color w:val="252A31"/>
          <w:sz w:val="27"/>
          <w:szCs w:val="27"/>
          <w:vertAlign w:val="subscript"/>
          <w:lang w:val="en-US" w:eastAsia="ru-RU"/>
        </w:rPr>
        <w:t>ing</w:t>
      </w:r>
    </w:p>
    <w:p w:rsidR="004646A9" w:rsidRDefault="004646A9" w:rsidP="003A65C1">
      <w:pPr>
        <w:rPr>
          <w:rFonts w:ascii="Trebuchet MS" w:hAnsi="Trebuchet MS"/>
          <w:color w:val="000000"/>
          <w:sz w:val="27"/>
          <w:szCs w:val="27"/>
          <w:shd w:val="clear" w:color="auto" w:fill="EEF3F0"/>
          <w:lang w:val="en-US"/>
        </w:rPr>
      </w:pPr>
      <w:r w:rsidRPr="004646A9">
        <w:rPr>
          <w:rFonts w:ascii="Trebuchet MS" w:hAnsi="Trebuchet MS"/>
          <w:color w:val="000000"/>
          <w:sz w:val="27"/>
          <w:szCs w:val="27"/>
          <w:shd w:val="clear" w:color="auto" w:fill="EEF3F0"/>
          <w:lang w:val="en-US"/>
        </w:rPr>
        <w:t>Present process</w:t>
      </w:r>
    </w:p>
    <w:p w:rsidR="004646A9" w:rsidRDefault="004646A9" w:rsidP="003A65C1">
      <w:pPr>
        <w:rPr>
          <w:sz w:val="40"/>
          <w:lang w:val="en-US"/>
        </w:rPr>
      </w:pPr>
      <w:r>
        <w:rPr>
          <w:noProof/>
          <w:lang w:eastAsia="ru-RU"/>
        </w:rPr>
        <w:drawing>
          <wp:inline distT="0" distB="0" distL="0" distR="0">
            <wp:extent cx="5825420" cy="4118168"/>
            <wp:effectExtent l="0" t="0" r="4445" b="0"/>
            <wp:docPr id="3" name="Рисунок 3" descr="pres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 proc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5247" cy="4146323"/>
                    </a:xfrm>
                    <a:prstGeom prst="rect">
                      <a:avLst/>
                    </a:prstGeom>
                    <a:noFill/>
                    <a:ln>
                      <a:noFill/>
                    </a:ln>
                  </pic:spPr>
                </pic:pic>
              </a:graphicData>
            </a:graphic>
          </wp:inline>
        </w:drawing>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lastRenderedPageBreak/>
        <w:t>Мы также можем показать недавнее действие, которое важно на момент говорения, или подвести итог (Present Result):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7"/>
          <w:szCs w:val="27"/>
          <w:lang w:val="en-US" w:eastAsia="ru-RU"/>
        </w:rPr>
        <w:t>Have+V</w:t>
      </w:r>
      <w:r w:rsidRPr="004646A9">
        <w:rPr>
          <w:rFonts w:ascii="Trebuchet MS" w:eastAsia="Times New Roman" w:hAnsi="Trebuchet MS" w:cs="Times New Roman"/>
          <w:color w:val="252A31"/>
          <w:sz w:val="27"/>
          <w:szCs w:val="27"/>
          <w:vertAlign w:val="subscript"/>
          <w:lang w:val="en-US" w:eastAsia="ru-RU"/>
        </w:rPr>
        <w:t>3</w:t>
      </w:r>
      <w:r w:rsidRPr="004646A9">
        <w:rPr>
          <w:rFonts w:ascii="Trebuchet MS" w:eastAsia="Times New Roman" w:hAnsi="Trebuchet MS" w:cs="Times New Roman"/>
          <w:color w:val="252A31"/>
          <w:sz w:val="27"/>
          <w:szCs w:val="27"/>
          <w:lang w:val="en-US" w:eastAsia="ru-RU"/>
        </w:rPr>
        <w:t>/V-ed</w:t>
      </w:r>
    </w:p>
    <w:p w:rsidR="004646A9" w:rsidRDefault="004646A9" w:rsidP="003A65C1">
      <w:pPr>
        <w:rPr>
          <w:rFonts w:ascii="Trebuchet MS" w:hAnsi="Trebuchet MS"/>
          <w:color w:val="000000"/>
          <w:sz w:val="27"/>
          <w:szCs w:val="27"/>
          <w:shd w:val="clear" w:color="auto" w:fill="EEF3F0"/>
          <w:lang w:val="en-US"/>
        </w:rPr>
      </w:pPr>
      <w:r w:rsidRPr="004646A9">
        <w:rPr>
          <w:rFonts w:ascii="Trebuchet MS" w:hAnsi="Trebuchet MS"/>
          <w:color w:val="000000"/>
          <w:sz w:val="27"/>
          <w:szCs w:val="27"/>
          <w:shd w:val="clear" w:color="auto" w:fill="EEF3F0"/>
          <w:lang w:val="en-US"/>
        </w:rPr>
        <w:t>Present result</w:t>
      </w:r>
    </w:p>
    <w:p w:rsidR="004646A9" w:rsidRDefault="004646A9" w:rsidP="003A65C1">
      <w:pPr>
        <w:rPr>
          <w:sz w:val="40"/>
          <w:lang w:val="en-US"/>
        </w:rPr>
      </w:pPr>
      <w:r>
        <w:rPr>
          <w:noProof/>
          <w:lang w:eastAsia="ru-RU"/>
        </w:rPr>
        <w:drawing>
          <wp:inline distT="0" distB="0" distL="0" distR="0">
            <wp:extent cx="6175391" cy="2785731"/>
            <wp:effectExtent l="0" t="0" r="0" b="0"/>
            <wp:docPr id="4" name="Рисунок 4" descr="Presen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ent Result"/>
                    <pic:cNvPicPr>
                      <a:picLocks noChangeAspect="1" noChangeArrowheads="1"/>
                    </pic:cNvPicPr>
                  </pic:nvPicPr>
                  <pic:blipFill rotWithShape="1">
                    <a:blip r:embed="rId9">
                      <a:extLst>
                        <a:ext uri="{28A0092B-C50C-407E-A947-70E740481C1C}">
                          <a14:useLocalDpi xmlns:a14="http://schemas.microsoft.com/office/drawing/2010/main" val="0"/>
                        </a:ext>
                      </a:extLst>
                    </a:blip>
                    <a:srcRect t="8569" b="8266"/>
                    <a:stretch/>
                  </pic:blipFill>
                  <pic:spPr bwMode="auto">
                    <a:xfrm>
                      <a:off x="0" y="0"/>
                      <a:ext cx="6191443" cy="2792972"/>
                    </a:xfrm>
                    <a:prstGeom prst="rect">
                      <a:avLst/>
                    </a:prstGeom>
                    <a:noFill/>
                    <a:ln>
                      <a:noFill/>
                    </a:ln>
                    <a:extLst>
                      <a:ext uri="{53640926-AAD7-44D8-BBD7-CCE9431645EC}">
                        <a14:shadowObscured xmlns:a14="http://schemas.microsoft.com/office/drawing/2010/main"/>
                      </a:ext>
                    </a:extLst>
                  </pic:spPr>
                </pic:pic>
              </a:graphicData>
            </a:graphic>
          </wp:inline>
        </w:drawing>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Мы можем рассказать, как долго или с какого момента мы выполняем то или иное действие (Present Process+result):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7"/>
          <w:szCs w:val="27"/>
          <w:lang w:val="en-US" w:eastAsia="ru-RU"/>
        </w:rPr>
        <w:t>Have(has) been+V</w:t>
      </w:r>
      <w:r w:rsidRPr="004646A9">
        <w:rPr>
          <w:rFonts w:ascii="Trebuchet MS" w:eastAsia="Times New Roman" w:hAnsi="Trebuchet MS" w:cs="Times New Roman"/>
          <w:color w:val="252A31"/>
          <w:sz w:val="27"/>
          <w:szCs w:val="27"/>
          <w:vertAlign w:val="subscript"/>
          <w:lang w:val="en-US" w:eastAsia="ru-RU"/>
        </w:rPr>
        <w:t>ing</w:t>
      </w:r>
    </w:p>
    <w:p w:rsidR="004646A9" w:rsidRDefault="004646A9" w:rsidP="003A65C1">
      <w:pPr>
        <w:rPr>
          <w:rFonts w:ascii="Trebuchet MS" w:hAnsi="Trebuchet MS"/>
          <w:color w:val="000000"/>
          <w:sz w:val="27"/>
          <w:szCs w:val="27"/>
          <w:shd w:val="clear" w:color="auto" w:fill="EEF3F0"/>
          <w:lang w:val="en-US"/>
        </w:rPr>
      </w:pPr>
      <w:r w:rsidRPr="004646A9">
        <w:rPr>
          <w:rFonts w:ascii="Trebuchet MS" w:hAnsi="Trebuchet MS"/>
          <w:color w:val="000000"/>
          <w:sz w:val="27"/>
          <w:szCs w:val="27"/>
          <w:shd w:val="clear" w:color="auto" w:fill="EEF3F0"/>
          <w:lang w:val="en-US"/>
        </w:rPr>
        <w:t>Present process+result</w:t>
      </w:r>
    </w:p>
    <w:p w:rsidR="004646A9" w:rsidRDefault="004646A9" w:rsidP="003A65C1">
      <w:pPr>
        <w:rPr>
          <w:sz w:val="40"/>
          <w:lang w:val="en-US"/>
        </w:rPr>
      </w:pPr>
      <w:r>
        <w:rPr>
          <w:noProof/>
          <w:lang w:eastAsia="ru-RU"/>
        </w:rPr>
        <w:drawing>
          <wp:inline distT="0" distB="0" distL="0" distR="0">
            <wp:extent cx="6016181" cy="4253023"/>
            <wp:effectExtent l="0" t="0" r="3810" b="0"/>
            <wp:docPr id="5" name="Рисунок 5" descr="present process +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ent process + resu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338" cy="4283532"/>
                    </a:xfrm>
                    <a:prstGeom prst="rect">
                      <a:avLst/>
                    </a:prstGeom>
                    <a:noFill/>
                    <a:ln>
                      <a:noFill/>
                    </a:ln>
                  </pic:spPr>
                </pic:pic>
              </a:graphicData>
            </a:graphic>
          </wp:inline>
        </w:drawing>
      </w:r>
    </w:p>
    <w:p w:rsidR="004646A9" w:rsidRDefault="004646A9" w:rsidP="003A65C1">
      <w:pPr>
        <w:rPr>
          <w:rStyle w:val="a4"/>
          <w:rFonts w:ascii="Trebuchet MS" w:hAnsi="Trebuchet MS"/>
          <w:color w:val="252A31"/>
          <w:sz w:val="27"/>
          <w:szCs w:val="27"/>
        </w:rPr>
      </w:pPr>
      <w:r>
        <w:rPr>
          <w:rStyle w:val="a4"/>
          <w:rFonts w:ascii="Trebuchet MS" w:hAnsi="Trebuchet MS"/>
          <w:color w:val="252A31"/>
          <w:sz w:val="27"/>
          <w:szCs w:val="27"/>
        </w:rPr>
        <w:lastRenderedPageBreak/>
        <w:t>Посмотрите видео по всем формам Present.</w:t>
      </w:r>
    </w:p>
    <w:p w:rsidR="004646A9" w:rsidRDefault="004646A9" w:rsidP="003A65C1">
      <w:pPr>
        <w:rPr>
          <w:sz w:val="28"/>
        </w:rPr>
      </w:pPr>
      <w:r w:rsidRPr="004646A9">
        <w:rPr>
          <w:sz w:val="28"/>
        </w:rPr>
        <w:t>all present_1.mp4</w:t>
      </w:r>
    </w:p>
    <w:p w:rsidR="004646A9" w:rsidRDefault="004646A9" w:rsidP="003A65C1">
      <w:pPr>
        <w:rPr>
          <w:rFonts w:ascii="Trebuchet MS" w:hAnsi="Trebuchet MS"/>
          <w:color w:val="000000"/>
          <w:sz w:val="27"/>
          <w:szCs w:val="27"/>
          <w:shd w:val="clear" w:color="auto" w:fill="EEF3F0"/>
        </w:rPr>
      </w:pPr>
      <w:r>
        <w:rPr>
          <w:rFonts w:ascii="Trebuchet MS" w:hAnsi="Trebuchet MS"/>
          <w:color w:val="000000"/>
          <w:sz w:val="27"/>
          <w:szCs w:val="27"/>
          <w:shd w:val="clear" w:color="auto" w:fill="EEF3F0"/>
        </w:rPr>
        <w:t>All present</w:t>
      </w:r>
    </w:p>
    <w:p w:rsidR="004646A9" w:rsidRDefault="004646A9" w:rsidP="003A65C1">
      <w:pPr>
        <w:rPr>
          <w:rFonts w:ascii="Trebuchet MS" w:hAnsi="Trebuchet MS"/>
          <w:color w:val="000000"/>
          <w:sz w:val="27"/>
          <w:szCs w:val="27"/>
          <w:shd w:val="clear" w:color="auto" w:fill="EEF3F0"/>
        </w:rPr>
      </w:pPr>
      <w:r>
        <w:rPr>
          <w:noProof/>
          <w:lang w:eastAsia="ru-RU"/>
        </w:rPr>
        <w:drawing>
          <wp:inline distT="0" distB="0" distL="0" distR="0">
            <wp:extent cx="6645910" cy="4696329"/>
            <wp:effectExtent l="0" t="0" r="2540" b="9525"/>
            <wp:docPr id="6" name="Рисунок 6" descr="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696329"/>
                    </a:xfrm>
                    <a:prstGeom prst="rect">
                      <a:avLst/>
                    </a:prstGeom>
                    <a:noFill/>
                    <a:ln>
                      <a:noFill/>
                    </a:ln>
                  </pic:spPr>
                </pic:pic>
              </a:graphicData>
            </a:graphic>
          </wp:inline>
        </w:drawing>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Также мы изучили Past Simple, который используется для выражения действия в прошлом (истории, типичного или однократного действия в прошлом с указанием времени):</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V</w:t>
      </w:r>
      <w:r w:rsidRPr="004646A9">
        <w:rPr>
          <w:rFonts w:ascii="Trebuchet MS" w:eastAsia="Times New Roman" w:hAnsi="Trebuchet MS" w:cs="Times New Roman"/>
          <w:color w:val="252A31"/>
          <w:sz w:val="27"/>
          <w:szCs w:val="27"/>
          <w:vertAlign w:val="subscript"/>
          <w:lang w:eastAsia="ru-RU"/>
        </w:rPr>
        <w:t>ed</w:t>
      </w:r>
      <w:r w:rsidRPr="004646A9">
        <w:rPr>
          <w:rFonts w:ascii="Trebuchet MS" w:eastAsia="Times New Roman" w:hAnsi="Trebuchet MS" w:cs="Times New Roman"/>
          <w:color w:val="252A31"/>
          <w:sz w:val="27"/>
          <w:szCs w:val="27"/>
          <w:lang w:eastAsia="ru-RU"/>
        </w:rPr>
        <w:t>/V</w:t>
      </w:r>
      <w:r w:rsidRPr="004646A9">
        <w:rPr>
          <w:rFonts w:ascii="Trebuchet MS" w:eastAsia="Times New Roman" w:hAnsi="Trebuchet MS" w:cs="Times New Roman"/>
          <w:color w:val="252A31"/>
          <w:sz w:val="27"/>
          <w:szCs w:val="27"/>
          <w:vertAlign w:val="subscript"/>
          <w:lang w:eastAsia="ru-RU"/>
        </w:rPr>
        <w:t>2</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Кроме этого, мы научились выражать будущее действие различными способами:</w:t>
      </w:r>
    </w:p>
    <w:p w:rsidR="004646A9" w:rsidRPr="004646A9" w:rsidRDefault="004646A9" w:rsidP="003A65C1">
      <w:pPr>
        <w:numPr>
          <w:ilvl w:val="0"/>
          <w:numId w:val="4"/>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План 0% – will+V</w:t>
      </w:r>
    </w:p>
    <w:p w:rsidR="004646A9" w:rsidRPr="004646A9" w:rsidRDefault="004646A9" w:rsidP="003A65C1">
      <w:pPr>
        <w:numPr>
          <w:ilvl w:val="0"/>
          <w:numId w:val="4"/>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План 50% – be +going to+V</w:t>
      </w:r>
    </w:p>
    <w:p w:rsidR="004646A9" w:rsidRPr="004646A9" w:rsidRDefault="004646A9" w:rsidP="003A65C1">
      <w:pPr>
        <w:numPr>
          <w:ilvl w:val="0"/>
          <w:numId w:val="4"/>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План 100% – is/am/are+V</w:t>
      </w:r>
      <w:r w:rsidRPr="004646A9">
        <w:rPr>
          <w:rFonts w:ascii="Trebuchet MS" w:eastAsia="Times New Roman" w:hAnsi="Trebuchet MS" w:cs="Times New Roman"/>
          <w:color w:val="000000"/>
          <w:sz w:val="27"/>
          <w:szCs w:val="27"/>
          <w:vertAlign w:val="subscript"/>
          <w:lang w:eastAsia="ru-RU"/>
        </w:rPr>
        <w:t>ing</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Также мы можем показать будущее действие в процессе (Future Process):</w:t>
      </w:r>
    </w:p>
    <w:p w:rsidR="004646A9" w:rsidRDefault="004646A9" w:rsidP="003A65C1">
      <w:pPr>
        <w:spacing w:before="150" w:after="100" w:afterAutospacing="1" w:line="240" w:lineRule="auto"/>
        <w:rPr>
          <w:rFonts w:ascii="Trebuchet MS" w:eastAsia="Times New Roman" w:hAnsi="Trebuchet MS" w:cs="Times New Roman"/>
          <w:color w:val="252A31"/>
          <w:sz w:val="27"/>
          <w:szCs w:val="27"/>
          <w:vertAlign w:val="subscript"/>
          <w:lang w:eastAsia="ru-RU"/>
        </w:rPr>
      </w:pPr>
      <w:r w:rsidRPr="004646A9">
        <w:rPr>
          <w:rFonts w:ascii="Trebuchet MS" w:eastAsia="Times New Roman" w:hAnsi="Trebuchet MS" w:cs="Times New Roman"/>
          <w:color w:val="252A31"/>
          <w:sz w:val="27"/>
          <w:szCs w:val="27"/>
          <w:lang w:eastAsia="ru-RU"/>
        </w:rPr>
        <w:t>Will+be+V</w:t>
      </w:r>
      <w:r w:rsidRPr="004646A9">
        <w:rPr>
          <w:rFonts w:ascii="Trebuchet MS" w:eastAsia="Times New Roman" w:hAnsi="Trebuchet MS" w:cs="Times New Roman"/>
          <w:color w:val="252A31"/>
          <w:sz w:val="27"/>
          <w:szCs w:val="27"/>
          <w:vertAlign w:val="subscript"/>
          <w:lang w:eastAsia="ru-RU"/>
        </w:rPr>
        <w:t>ing</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b/>
          <w:bCs/>
          <w:color w:val="252A31"/>
          <w:sz w:val="27"/>
          <w:szCs w:val="27"/>
          <w:lang w:eastAsia="ru-RU"/>
        </w:rPr>
        <w:t>Проделайте паттерны на все изученные формы.</w:t>
      </w:r>
    </w:p>
    <w:p w:rsidR="004646A9" w:rsidRPr="004646A9" w:rsidRDefault="004646A9" w:rsidP="003A65C1">
      <w:pPr>
        <w:spacing w:after="150" w:line="240" w:lineRule="auto"/>
        <w:rPr>
          <w:rFonts w:ascii="Trebuchet MS" w:eastAsia="Times New Roman" w:hAnsi="Trebuchet MS" w:cs="Times New Roman"/>
          <w:color w:val="000000"/>
          <w:sz w:val="27"/>
          <w:szCs w:val="27"/>
          <w:lang w:val="en-US" w:eastAsia="ru-RU"/>
        </w:rPr>
      </w:pPr>
      <w:r w:rsidRPr="004646A9">
        <w:rPr>
          <w:rFonts w:ascii="Trebuchet MS" w:eastAsia="Times New Roman" w:hAnsi="Trebuchet MS" w:cs="Times New Roman"/>
          <w:color w:val="000000"/>
          <w:sz w:val="27"/>
          <w:szCs w:val="27"/>
          <w:lang w:val="en-US" w:eastAsia="ru-RU"/>
        </w:rPr>
        <w:t>Damn tenses</w:t>
      </w:r>
    </w:p>
    <w:p w:rsidR="004646A9" w:rsidRDefault="004646A9" w:rsidP="003A65C1">
      <w:pPr>
        <w:spacing w:before="150" w:after="100" w:afterAutospacing="1" w:line="240" w:lineRule="auto"/>
        <w:rPr>
          <w:rFonts w:ascii="Trebuchet MS" w:eastAsia="Times New Roman" w:hAnsi="Trebuchet MS" w:cs="Times New Roman"/>
          <w:color w:val="252A31"/>
          <w:sz w:val="32"/>
          <w:szCs w:val="28"/>
          <w:vertAlign w:val="subscript"/>
          <w:lang w:val="en-US" w:eastAsia="ru-RU"/>
        </w:rPr>
      </w:pPr>
      <w:r w:rsidRPr="004646A9">
        <w:rPr>
          <w:rFonts w:ascii="Trebuchet MS" w:eastAsia="Times New Roman" w:hAnsi="Trebuchet MS" w:cs="Times New Roman"/>
          <w:color w:val="252A31"/>
          <w:sz w:val="32"/>
          <w:szCs w:val="28"/>
          <w:vertAlign w:val="subscript"/>
          <w:lang w:val="en-US" w:eastAsia="ru-RU"/>
        </w:rPr>
        <w:t>Damn_tenses.pdf</w:t>
      </w:r>
    </w:p>
    <w:p w:rsidR="004646A9" w:rsidRDefault="004646A9" w:rsidP="003A65C1">
      <w:pPr>
        <w:spacing w:before="150" w:after="100" w:afterAutospacing="1" w:line="240" w:lineRule="auto"/>
        <w:rPr>
          <w:rFonts w:ascii="Trebuchet MS" w:hAnsi="Trebuchet MS"/>
          <w:color w:val="252A31"/>
          <w:sz w:val="27"/>
          <w:szCs w:val="27"/>
        </w:rPr>
      </w:pPr>
      <w:r>
        <w:rPr>
          <w:rFonts w:ascii="Trebuchet MS" w:hAnsi="Trebuchet MS"/>
          <w:color w:val="252A31"/>
          <w:sz w:val="27"/>
          <w:szCs w:val="27"/>
        </w:rPr>
        <w:lastRenderedPageBreak/>
        <w:t>Также мы можем пользоваться прилагательными.</w:t>
      </w:r>
    </w:p>
    <w:p w:rsidR="004646A9" w:rsidRDefault="004646A9" w:rsidP="003A65C1">
      <w:pPr>
        <w:spacing w:after="0" w:line="240" w:lineRule="auto"/>
        <w:rPr>
          <w:rFonts w:ascii="Times New Roman" w:eastAsia="Times New Roman" w:hAnsi="Times New Roman" w:cs="Times New Roman"/>
          <w:sz w:val="28"/>
          <w:szCs w:val="24"/>
          <w:lang w:eastAsia="ru-RU"/>
        </w:rPr>
      </w:pPr>
      <w:r w:rsidRPr="004646A9">
        <w:rPr>
          <w:rFonts w:ascii="Times New Roman" w:eastAsia="Times New Roman" w:hAnsi="Times New Roman" w:cs="Times New Roman"/>
          <w:sz w:val="28"/>
          <w:szCs w:val="24"/>
          <w:lang w:eastAsia="ru-RU"/>
        </w:rPr>
        <w:t>Прилагательные</w:t>
      </w:r>
    </w:p>
    <w:p w:rsidR="004646A9" w:rsidRPr="004646A9" w:rsidRDefault="004646A9" w:rsidP="003A65C1">
      <w:pPr>
        <w:spacing w:after="0" w:line="240" w:lineRule="auto"/>
        <w:rPr>
          <w:rFonts w:ascii="Times New Roman" w:eastAsia="Times New Roman" w:hAnsi="Times New Roman" w:cs="Times New Roman"/>
          <w:sz w:val="28"/>
          <w:szCs w:val="24"/>
          <w:lang w:eastAsia="ru-RU"/>
        </w:rPr>
      </w:pPr>
    </w:p>
    <w:p w:rsidR="004646A9" w:rsidRPr="004646A9" w:rsidRDefault="004646A9" w:rsidP="003A65C1">
      <w:pPr>
        <w:spacing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В английском языке есть три степени сравнения прилагательных:</w:t>
      </w:r>
    </w:p>
    <w:p w:rsidR="004646A9" w:rsidRPr="004646A9" w:rsidRDefault="004646A9" w:rsidP="003A65C1">
      <w:pPr>
        <w:numPr>
          <w:ilvl w:val="0"/>
          <w:numId w:val="5"/>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Положительная</w:t>
      </w:r>
    </w:p>
    <w:p w:rsidR="004646A9" w:rsidRPr="004646A9" w:rsidRDefault="004646A9" w:rsidP="003A65C1">
      <w:pPr>
        <w:numPr>
          <w:ilvl w:val="0"/>
          <w:numId w:val="5"/>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Сравнительная</w:t>
      </w:r>
    </w:p>
    <w:p w:rsidR="004646A9" w:rsidRPr="004646A9" w:rsidRDefault="004646A9" w:rsidP="003A65C1">
      <w:pPr>
        <w:numPr>
          <w:ilvl w:val="0"/>
          <w:numId w:val="5"/>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4646A9">
        <w:rPr>
          <w:rFonts w:ascii="Trebuchet MS" w:eastAsia="Times New Roman" w:hAnsi="Trebuchet MS" w:cs="Times New Roman"/>
          <w:color w:val="000000"/>
          <w:sz w:val="27"/>
          <w:szCs w:val="27"/>
          <w:lang w:eastAsia="ru-RU"/>
        </w:rPr>
        <w:t>Превосходная</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Положительная степень сравнения образовывается при помощи двойных союзов </w:t>
      </w:r>
      <w:r w:rsidRPr="004646A9">
        <w:rPr>
          <w:rFonts w:ascii="Trebuchet MS" w:eastAsia="Times New Roman" w:hAnsi="Trebuchet MS" w:cs="Times New Roman"/>
          <w:color w:val="993300"/>
          <w:sz w:val="27"/>
          <w:szCs w:val="27"/>
          <w:lang w:eastAsia="ru-RU"/>
        </w:rPr>
        <w:t>as…as, so…as</w:t>
      </w:r>
      <w:r w:rsidRPr="004646A9">
        <w:rPr>
          <w:rFonts w:ascii="Trebuchet MS" w:eastAsia="Times New Roman" w:hAnsi="Trebuchet MS" w:cs="Times New Roman"/>
          <w:color w:val="252A31"/>
          <w:sz w:val="27"/>
          <w:szCs w:val="27"/>
          <w:lang w:eastAsia="ru-RU"/>
        </w:rPr>
        <w:t> и начальной формы прилагательных и показывает, что два предмета или две группы предметов одинаковы по каким-то показателям или неодинаковы.</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252A31"/>
          <w:sz w:val="27"/>
          <w:szCs w:val="27"/>
          <w:lang w:eastAsia="ru-RU"/>
        </w:rPr>
        <w:t>Например: </w:t>
      </w:r>
      <w:r w:rsidRPr="004646A9">
        <w:rPr>
          <w:rFonts w:ascii="Trebuchet MS" w:eastAsia="Times New Roman" w:hAnsi="Trebuchet MS" w:cs="Times New Roman"/>
          <w:i/>
          <w:iCs/>
          <w:color w:val="993300"/>
          <w:sz w:val="27"/>
          <w:szCs w:val="27"/>
          <w:lang w:eastAsia="ru-RU"/>
        </w:rPr>
        <w:t>as rich as</w:t>
      </w:r>
      <w:r w:rsidRPr="004646A9">
        <w:rPr>
          <w:rFonts w:ascii="Trebuchet MS" w:eastAsia="Times New Roman" w:hAnsi="Trebuchet MS" w:cs="Times New Roman"/>
          <w:i/>
          <w:iCs/>
          <w:color w:val="252A31"/>
          <w:sz w:val="27"/>
          <w:szCs w:val="27"/>
          <w:lang w:eastAsia="ru-RU"/>
        </w:rPr>
        <w:t> – такой же богатый (как)</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993300"/>
          <w:sz w:val="27"/>
          <w:szCs w:val="27"/>
          <w:lang w:val="en-US" w:eastAsia="ru-RU"/>
        </w:rPr>
        <w:t>My friend is as old as me.</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Отрицательные предложения с положительной степенью сравнения прилагательных образуется при помощи частицы not и союзов </w:t>
      </w:r>
      <w:r w:rsidRPr="004646A9">
        <w:rPr>
          <w:rFonts w:ascii="Trebuchet MS" w:eastAsia="Times New Roman" w:hAnsi="Trebuchet MS" w:cs="Times New Roman"/>
          <w:color w:val="993300"/>
          <w:sz w:val="27"/>
          <w:szCs w:val="27"/>
          <w:lang w:eastAsia="ru-RU"/>
        </w:rPr>
        <w:t>as…as и so…as.</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252A31"/>
          <w:sz w:val="27"/>
          <w:szCs w:val="27"/>
          <w:lang w:eastAsia="ru-RU"/>
        </w:rPr>
        <w:t>Например</w:t>
      </w:r>
      <w:r w:rsidRPr="004646A9">
        <w:rPr>
          <w:rFonts w:ascii="Trebuchet MS" w:eastAsia="Times New Roman" w:hAnsi="Trebuchet MS" w:cs="Times New Roman"/>
          <w:i/>
          <w:iCs/>
          <w:color w:val="252A31"/>
          <w:sz w:val="27"/>
          <w:szCs w:val="27"/>
          <w:lang w:val="en-US" w:eastAsia="ru-RU"/>
        </w:rPr>
        <w:t>: </w:t>
      </w:r>
      <w:r w:rsidRPr="004646A9">
        <w:rPr>
          <w:rFonts w:ascii="Trebuchet MS" w:eastAsia="Times New Roman" w:hAnsi="Trebuchet MS" w:cs="Times New Roman"/>
          <w:i/>
          <w:iCs/>
          <w:color w:val="993300"/>
          <w:sz w:val="27"/>
          <w:szCs w:val="27"/>
          <w:lang w:val="en-US" w:eastAsia="ru-RU"/>
        </w:rPr>
        <w:t>This car is not as expensive as that one</w:t>
      </w:r>
      <w:r w:rsidRPr="004646A9">
        <w:rPr>
          <w:rFonts w:ascii="Trebuchet MS" w:eastAsia="Times New Roman" w:hAnsi="Trebuchet MS" w:cs="Times New Roman"/>
          <w:color w:val="993300"/>
          <w:sz w:val="27"/>
          <w:szCs w:val="27"/>
          <w:lang w:val="en-US" w:eastAsia="ru-RU"/>
        </w:rPr>
        <w: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w:t>
      </w:r>
      <w:r w:rsidRPr="004646A9">
        <w:rPr>
          <w:rFonts w:ascii="Trebuchet MS" w:eastAsia="Times New Roman" w:hAnsi="Trebuchet MS" w:cs="Times New Roman"/>
          <w:color w:val="993300"/>
          <w:sz w:val="27"/>
          <w:szCs w:val="27"/>
          <w:lang w:eastAsia="ru-RU"/>
        </w:rPr>
        <w:t>One</w:t>
      </w:r>
      <w:r w:rsidRPr="004646A9">
        <w:rPr>
          <w:rFonts w:ascii="Trebuchet MS" w:eastAsia="Times New Roman" w:hAnsi="Trebuchet MS" w:cs="Times New Roman"/>
          <w:color w:val="252A31"/>
          <w:sz w:val="27"/>
          <w:szCs w:val="27"/>
          <w:lang w:eastAsia="ru-RU"/>
        </w:rPr>
        <w:t> – слово заменитель, употребляющееся во избежание повторения одних и тех же существительных. Поскольку в английском языке, в отличие от русского, отсутствуют родовые и личные окончания, то употребление прилагательных без сопровождения существительных в английском языке невозможно, по этой причине для замены последнего употребленного в предложении существительного используется слово-заменитель one.)</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James is not so experienced as Jack.</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Сравнительная степень используется для сравнения двух предметов или двух групп предметов, причем один из них будет возвышаться над другим (больше, сильнее, интереснее, чем…).</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Сравнительная степень прилагательных образовывается двумя путями, в зависимости от прилагательного.</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1)    Короткие прилагательные (один слог или два, причем второй слог </w:t>
      </w:r>
      <w:r w:rsidRPr="004646A9">
        <w:rPr>
          <w:rFonts w:ascii="Trebuchet MS" w:eastAsia="Times New Roman" w:hAnsi="Trebuchet MS" w:cs="Times New Roman"/>
          <w:color w:val="993300"/>
          <w:sz w:val="27"/>
          <w:szCs w:val="27"/>
          <w:lang w:eastAsia="ru-RU"/>
        </w:rPr>
        <w:t>– er, -y, -ow</w:t>
      </w:r>
      <w:r w:rsidRPr="004646A9">
        <w:rPr>
          <w:rFonts w:ascii="Trebuchet MS" w:eastAsia="Times New Roman" w:hAnsi="Trebuchet MS" w:cs="Times New Roman"/>
          <w:color w:val="252A31"/>
          <w:sz w:val="27"/>
          <w:szCs w:val="27"/>
          <w:lang w:eastAsia="ru-RU"/>
        </w:rPr>
        <w:t>) – добавляется суффикс </w:t>
      </w:r>
      <w:r w:rsidRPr="004646A9">
        <w:rPr>
          <w:rFonts w:ascii="Trebuchet MS" w:eastAsia="Times New Roman" w:hAnsi="Trebuchet MS" w:cs="Times New Roman"/>
          <w:color w:val="993300"/>
          <w:sz w:val="27"/>
          <w:szCs w:val="27"/>
          <w:lang w:eastAsia="ru-RU"/>
        </w:rPr>
        <w:t>–er</w:t>
      </w:r>
      <w:r w:rsidRPr="004646A9">
        <w:rPr>
          <w:rFonts w:ascii="Trebuchet MS" w:eastAsia="Times New Roman" w:hAnsi="Trebuchet MS" w:cs="Times New Roman"/>
          <w:color w:val="252A31"/>
          <w:sz w:val="27"/>
          <w:szCs w:val="27"/>
          <w:lang w:eastAsia="ru-RU"/>
        </w:rPr>
        <w: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Если прилагательное заканчивается на согласную, перед которой стоит краткая ударная гласная, то конечная согласная удваивается.</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Big – bigger</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Если прилагательное заканчивается на непроизносимую гласную –е, то она опускается.</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lastRenderedPageBreak/>
        <w:t>Late – later</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2)    Длинные прилагательные (2 слога и более) – перед прилагательным ставится слово more – более, а сама форма прилагательного остается неизменной.</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В предложениях со сравнительной степенью прилагательных всегда используется союз than – чем.</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252A31"/>
          <w:sz w:val="27"/>
          <w:szCs w:val="27"/>
          <w:lang w:eastAsia="ru-RU"/>
        </w:rPr>
        <w:t>Например</w:t>
      </w:r>
      <w:r w:rsidRPr="004646A9">
        <w:rPr>
          <w:rFonts w:ascii="Trebuchet MS" w:eastAsia="Times New Roman" w:hAnsi="Trebuchet MS" w:cs="Times New Roman"/>
          <w:i/>
          <w:iCs/>
          <w:color w:val="252A31"/>
          <w:sz w:val="27"/>
          <w:szCs w:val="27"/>
          <w:lang w:val="en-US" w:eastAsia="ru-RU"/>
        </w:rPr>
        <w:t>: </w:t>
      </w:r>
      <w:r w:rsidRPr="004646A9">
        <w:rPr>
          <w:rFonts w:ascii="Trebuchet MS" w:eastAsia="Times New Roman" w:hAnsi="Trebuchet MS" w:cs="Times New Roman"/>
          <w:i/>
          <w:iCs/>
          <w:color w:val="993300"/>
          <w:sz w:val="27"/>
          <w:szCs w:val="27"/>
          <w:lang w:val="en-US" w:eastAsia="ru-RU"/>
        </w:rPr>
        <w:t>This street is wider than our street.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Превосходная степень сравнения прилагательных используется для того, чтобы выделить один предмет или группу предметов из других (самый).</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Превосходная степень образуется в зависимости от длины прилагательных. К коротким прилагательным добавляется суффикс -est, а к длинным – слово most (самый).</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252A31"/>
          <w:sz w:val="27"/>
          <w:szCs w:val="27"/>
          <w:lang w:eastAsia="ru-RU"/>
        </w:rPr>
        <w:t>Например:</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Small – smallest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Large – largest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i/>
          <w:iCs/>
          <w:color w:val="993300"/>
          <w:sz w:val="27"/>
          <w:szCs w:val="27"/>
          <w:lang w:eastAsia="ru-RU"/>
        </w:rPr>
        <w:t>Expensive – most expensive</w:t>
      </w:r>
    </w:p>
    <w:tbl>
      <w:tblPr>
        <w:tblpPr w:leftFromText="45" w:rightFromText="45" w:vertAnchor="text"/>
        <w:tblW w:w="1088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4252"/>
        <w:gridCol w:w="3518"/>
      </w:tblGrid>
      <w:tr w:rsidR="004646A9" w:rsidRPr="004646A9" w:rsidTr="00534D07">
        <w:trPr>
          <w:trHeight w:val="156"/>
          <w:tblCellSpacing w:w="0" w:type="dxa"/>
        </w:trPr>
        <w:tc>
          <w:tcPr>
            <w:tcW w:w="10884" w:type="dxa"/>
            <w:gridSpan w:val="3"/>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b/>
                <w:bCs/>
                <w:sz w:val="27"/>
                <w:szCs w:val="27"/>
                <w:lang w:eastAsia="ru-RU"/>
              </w:rPr>
              <w:t>Есть особые случаи образования степеней сравнения</w:t>
            </w:r>
          </w:p>
        </w:tc>
      </w:tr>
      <w:tr w:rsidR="004646A9" w:rsidRPr="004646A9" w:rsidTr="00534D07">
        <w:trPr>
          <w:trHeight w:val="304"/>
          <w:tblCellSpacing w:w="0" w:type="dxa"/>
        </w:trPr>
        <w:tc>
          <w:tcPr>
            <w:tcW w:w="3114"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sz w:val="27"/>
                <w:szCs w:val="27"/>
                <w:lang w:eastAsia="ru-RU"/>
              </w:rPr>
              <w:t>Положительная степень</w:t>
            </w:r>
          </w:p>
        </w:tc>
        <w:tc>
          <w:tcPr>
            <w:tcW w:w="4252"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sz w:val="27"/>
                <w:szCs w:val="27"/>
                <w:lang w:eastAsia="ru-RU"/>
              </w:rPr>
              <w:t>Сравнительная степень</w:t>
            </w:r>
          </w:p>
        </w:tc>
        <w:tc>
          <w:tcPr>
            <w:tcW w:w="3518"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sz w:val="27"/>
                <w:szCs w:val="27"/>
                <w:lang w:eastAsia="ru-RU"/>
              </w:rPr>
              <w:t>Превосходная степень</w:t>
            </w:r>
          </w:p>
        </w:tc>
      </w:tr>
      <w:tr w:rsidR="004646A9" w:rsidRPr="004646A9" w:rsidTr="00534D07">
        <w:trPr>
          <w:trHeight w:val="608"/>
          <w:tblCellSpacing w:w="0" w:type="dxa"/>
        </w:trPr>
        <w:tc>
          <w:tcPr>
            <w:tcW w:w="3114"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sz w:val="27"/>
                <w:szCs w:val="27"/>
                <w:lang w:eastAsia="ru-RU"/>
              </w:rPr>
              <w:t>f</w:t>
            </w:r>
            <w:r w:rsidRPr="004646A9">
              <w:rPr>
                <w:rFonts w:ascii="Times New Roman" w:eastAsia="Times New Roman" w:hAnsi="Times New Roman" w:cs="Times New Roman"/>
                <w:color w:val="993300"/>
                <w:sz w:val="27"/>
                <w:szCs w:val="27"/>
                <w:lang w:eastAsia="ru-RU"/>
              </w:rPr>
              <w:t>ar</w:t>
            </w:r>
          </w:p>
        </w:tc>
        <w:tc>
          <w:tcPr>
            <w:tcW w:w="4252"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color w:val="993300"/>
                <w:sz w:val="27"/>
                <w:szCs w:val="27"/>
                <w:lang w:eastAsia="ru-RU"/>
              </w:rPr>
              <w:t>Farther(расстояние)/further (время)</w:t>
            </w:r>
          </w:p>
        </w:tc>
        <w:tc>
          <w:tcPr>
            <w:tcW w:w="3518" w:type="dxa"/>
            <w:hideMark/>
          </w:tcPr>
          <w:p w:rsidR="004646A9" w:rsidRPr="004646A9" w:rsidRDefault="004646A9" w:rsidP="003A65C1">
            <w:pPr>
              <w:spacing w:after="0" w:line="240" w:lineRule="auto"/>
              <w:rPr>
                <w:rFonts w:ascii="Times New Roman" w:eastAsia="Times New Roman" w:hAnsi="Times New Roman" w:cs="Times New Roman"/>
                <w:sz w:val="24"/>
                <w:szCs w:val="24"/>
                <w:lang w:val="en-US" w:eastAsia="ru-RU"/>
              </w:rPr>
            </w:pPr>
            <w:r w:rsidRPr="004646A9">
              <w:rPr>
                <w:rFonts w:ascii="Times New Roman" w:eastAsia="Times New Roman" w:hAnsi="Times New Roman" w:cs="Times New Roman"/>
                <w:color w:val="993300"/>
                <w:sz w:val="27"/>
                <w:szCs w:val="27"/>
                <w:lang w:val="en-US" w:eastAsia="ru-RU"/>
              </w:rPr>
              <w:t>the farthest (</w:t>
            </w:r>
            <w:r w:rsidRPr="004646A9">
              <w:rPr>
                <w:rFonts w:ascii="Times New Roman" w:eastAsia="Times New Roman" w:hAnsi="Times New Roman" w:cs="Times New Roman"/>
                <w:color w:val="993300"/>
                <w:sz w:val="27"/>
                <w:szCs w:val="27"/>
                <w:lang w:eastAsia="ru-RU"/>
              </w:rPr>
              <w:t>расстояние</w:t>
            </w:r>
            <w:r w:rsidRPr="004646A9">
              <w:rPr>
                <w:rFonts w:ascii="Times New Roman" w:eastAsia="Times New Roman" w:hAnsi="Times New Roman" w:cs="Times New Roman"/>
                <w:color w:val="993300"/>
                <w:sz w:val="27"/>
                <w:szCs w:val="27"/>
                <w:lang w:val="en-US" w:eastAsia="ru-RU"/>
              </w:rPr>
              <w:t>)/ the furthest(</w:t>
            </w:r>
            <w:r w:rsidRPr="004646A9">
              <w:rPr>
                <w:rFonts w:ascii="Times New Roman" w:eastAsia="Times New Roman" w:hAnsi="Times New Roman" w:cs="Times New Roman"/>
                <w:color w:val="993300"/>
                <w:sz w:val="27"/>
                <w:szCs w:val="27"/>
                <w:lang w:eastAsia="ru-RU"/>
              </w:rPr>
              <w:t>время</w:t>
            </w:r>
            <w:r w:rsidRPr="004646A9">
              <w:rPr>
                <w:rFonts w:ascii="Times New Roman" w:eastAsia="Times New Roman" w:hAnsi="Times New Roman" w:cs="Times New Roman"/>
                <w:color w:val="993300"/>
                <w:sz w:val="27"/>
                <w:szCs w:val="27"/>
                <w:lang w:val="en-US" w:eastAsia="ru-RU"/>
              </w:rPr>
              <w:t>)</w:t>
            </w:r>
          </w:p>
        </w:tc>
      </w:tr>
      <w:tr w:rsidR="004646A9" w:rsidRPr="004646A9" w:rsidTr="00534D07">
        <w:trPr>
          <w:trHeight w:val="147"/>
          <w:tblCellSpacing w:w="0" w:type="dxa"/>
        </w:trPr>
        <w:tc>
          <w:tcPr>
            <w:tcW w:w="3114"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color w:val="993300"/>
                <w:sz w:val="27"/>
                <w:szCs w:val="27"/>
                <w:lang w:eastAsia="ru-RU"/>
              </w:rPr>
              <w:t>good</w:t>
            </w:r>
          </w:p>
        </w:tc>
        <w:tc>
          <w:tcPr>
            <w:tcW w:w="4252"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color w:val="993300"/>
                <w:sz w:val="27"/>
                <w:szCs w:val="27"/>
                <w:lang w:eastAsia="ru-RU"/>
              </w:rPr>
              <w:t>better</w:t>
            </w:r>
          </w:p>
        </w:tc>
        <w:tc>
          <w:tcPr>
            <w:tcW w:w="3518"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color w:val="993300"/>
                <w:sz w:val="27"/>
                <w:szCs w:val="27"/>
                <w:lang w:eastAsia="ru-RU"/>
              </w:rPr>
              <w:t>the best</w:t>
            </w:r>
          </w:p>
        </w:tc>
      </w:tr>
      <w:tr w:rsidR="004646A9" w:rsidRPr="004646A9" w:rsidTr="00534D07">
        <w:trPr>
          <w:trHeight w:val="156"/>
          <w:tblCellSpacing w:w="0" w:type="dxa"/>
        </w:trPr>
        <w:tc>
          <w:tcPr>
            <w:tcW w:w="3114"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color w:val="993300"/>
                <w:sz w:val="27"/>
                <w:szCs w:val="27"/>
                <w:lang w:eastAsia="ru-RU"/>
              </w:rPr>
              <w:t>bad</w:t>
            </w:r>
          </w:p>
        </w:tc>
        <w:tc>
          <w:tcPr>
            <w:tcW w:w="4252"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color w:val="993300"/>
                <w:sz w:val="27"/>
                <w:szCs w:val="27"/>
                <w:lang w:eastAsia="ru-RU"/>
              </w:rPr>
              <w:t>worse</w:t>
            </w:r>
          </w:p>
        </w:tc>
        <w:tc>
          <w:tcPr>
            <w:tcW w:w="3518" w:type="dxa"/>
            <w:hideMark/>
          </w:tcPr>
          <w:p w:rsidR="004646A9" w:rsidRPr="004646A9" w:rsidRDefault="004646A9" w:rsidP="003A65C1">
            <w:pPr>
              <w:spacing w:after="0" w:line="240" w:lineRule="auto"/>
              <w:rPr>
                <w:rFonts w:ascii="Times New Roman" w:eastAsia="Times New Roman" w:hAnsi="Times New Roman" w:cs="Times New Roman"/>
                <w:sz w:val="24"/>
                <w:szCs w:val="24"/>
                <w:lang w:eastAsia="ru-RU"/>
              </w:rPr>
            </w:pPr>
            <w:r w:rsidRPr="004646A9">
              <w:rPr>
                <w:rFonts w:ascii="Times New Roman" w:eastAsia="Times New Roman" w:hAnsi="Times New Roman" w:cs="Times New Roman"/>
                <w:color w:val="993300"/>
                <w:sz w:val="27"/>
                <w:szCs w:val="27"/>
                <w:lang w:eastAsia="ru-RU"/>
              </w:rPr>
              <w:t>the worst</w:t>
            </w:r>
          </w:p>
        </w:tc>
      </w:tr>
    </w:tbl>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0"/>
          <w:szCs w:val="20"/>
          <w:lang w:eastAsia="ru-RU"/>
        </w:rPr>
        <w:t> </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0"/>
          <w:szCs w:val="20"/>
          <w:lang w:eastAsia="ru-RU"/>
        </w:rPr>
        <w:t> </w:t>
      </w:r>
      <w:r w:rsidRPr="004646A9">
        <w:rPr>
          <w:rFonts w:ascii="Trebuchet MS" w:eastAsia="Times New Roman" w:hAnsi="Trebuchet MS" w:cs="Times New Roman"/>
          <w:color w:val="252A31"/>
          <w:sz w:val="27"/>
          <w:szCs w:val="27"/>
          <w:lang w:eastAsia="ru-RU"/>
        </w:rPr>
        <w:t>Традиционно перед существительными, сопровождаемыми прилагательными в превосходной степени, употребляется определенный артикль.</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7"/>
          <w:szCs w:val="27"/>
          <w:lang w:eastAsia="ru-RU"/>
        </w:rPr>
        <w:t>Также на сегодняшний день существует система двойных стандартов в отношении двухсложных слов. Они</w:t>
      </w:r>
      <w:r w:rsidRPr="004646A9">
        <w:rPr>
          <w:rFonts w:ascii="Trebuchet MS" w:eastAsia="Times New Roman" w:hAnsi="Trebuchet MS" w:cs="Times New Roman"/>
          <w:color w:val="252A31"/>
          <w:sz w:val="27"/>
          <w:szCs w:val="27"/>
          <w:lang w:val="en-US" w:eastAsia="ru-RU"/>
        </w:rPr>
        <w:t xml:space="preserve"> </w:t>
      </w:r>
      <w:r w:rsidRPr="004646A9">
        <w:rPr>
          <w:rFonts w:ascii="Trebuchet MS" w:eastAsia="Times New Roman" w:hAnsi="Trebuchet MS" w:cs="Times New Roman"/>
          <w:color w:val="252A31"/>
          <w:sz w:val="27"/>
          <w:szCs w:val="27"/>
          <w:lang w:eastAsia="ru-RU"/>
        </w:rPr>
        <w:t>могут</w:t>
      </w:r>
      <w:r w:rsidRPr="004646A9">
        <w:rPr>
          <w:rFonts w:ascii="Trebuchet MS" w:eastAsia="Times New Roman" w:hAnsi="Trebuchet MS" w:cs="Times New Roman"/>
          <w:color w:val="252A31"/>
          <w:sz w:val="27"/>
          <w:szCs w:val="27"/>
          <w:lang w:val="en-US" w:eastAsia="ru-RU"/>
        </w:rPr>
        <w:t xml:space="preserve"> </w:t>
      </w:r>
      <w:r w:rsidRPr="004646A9">
        <w:rPr>
          <w:rFonts w:ascii="Trebuchet MS" w:eastAsia="Times New Roman" w:hAnsi="Trebuchet MS" w:cs="Times New Roman"/>
          <w:color w:val="252A31"/>
          <w:sz w:val="27"/>
          <w:szCs w:val="27"/>
          <w:lang w:eastAsia="ru-RU"/>
        </w:rPr>
        <w:t>формировать</w:t>
      </w:r>
      <w:r w:rsidRPr="004646A9">
        <w:rPr>
          <w:rFonts w:ascii="Trebuchet MS" w:eastAsia="Times New Roman" w:hAnsi="Trebuchet MS" w:cs="Times New Roman"/>
          <w:color w:val="252A31"/>
          <w:sz w:val="27"/>
          <w:szCs w:val="27"/>
          <w:lang w:val="en-US" w:eastAsia="ru-RU"/>
        </w:rPr>
        <w:t xml:space="preserve"> </w:t>
      </w:r>
      <w:r w:rsidRPr="004646A9">
        <w:rPr>
          <w:rFonts w:ascii="Trebuchet MS" w:eastAsia="Times New Roman" w:hAnsi="Trebuchet MS" w:cs="Times New Roman"/>
          <w:color w:val="252A31"/>
          <w:sz w:val="27"/>
          <w:szCs w:val="27"/>
          <w:lang w:eastAsia="ru-RU"/>
        </w:rPr>
        <w:t>степени</w:t>
      </w:r>
      <w:r w:rsidRPr="004646A9">
        <w:rPr>
          <w:rFonts w:ascii="Trebuchet MS" w:eastAsia="Times New Roman" w:hAnsi="Trebuchet MS" w:cs="Times New Roman"/>
          <w:color w:val="252A31"/>
          <w:sz w:val="27"/>
          <w:szCs w:val="27"/>
          <w:lang w:val="en-US" w:eastAsia="ru-RU"/>
        </w:rPr>
        <w:t xml:space="preserve"> </w:t>
      </w:r>
      <w:r w:rsidRPr="004646A9">
        <w:rPr>
          <w:rFonts w:ascii="Trebuchet MS" w:eastAsia="Times New Roman" w:hAnsi="Trebuchet MS" w:cs="Times New Roman"/>
          <w:color w:val="252A31"/>
          <w:sz w:val="27"/>
          <w:szCs w:val="27"/>
          <w:lang w:eastAsia="ru-RU"/>
        </w:rPr>
        <w:t>сравнения</w:t>
      </w:r>
      <w:r w:rsidRPr="004646A9">
        <w:rPr>
          <w:rFonts w:ascii="Trebuchet MS" w:eastAsia="Times New Roman" w:hAnsi="Trebuchet MS" w:cs="Times New Roman"/>
          <w:color w:val="252A31"/>
          <w:sz w:val="27"/>
          <w:szCs w:val="27"/>
          <w:lang w:val="en-US" w:eastAsia="ru-RU"/>
        </w:rPr>
        <w:t xml:space="preserve"> </w:t>
      </w:r>
      <w:r w:rsidRPr="004646A9">
        <w:rPr>
          <w:rFonts w:ascii="Trebuchet MS" w:eastAsia="Times New Roman" w:hAnsi="Trebuchet MS" w:cs="Times New Roman"/>
          <w:color w:val="252A31"/>
          <w:sz w:val="27"/>
          <w:szCs w:val="27"/>
          <w:lang w:eastAsia="ru-RU"/>
        </w:rPr>
        <w:t>по</w:t>
      </w:r>
      <w:r w:rsidRPr="004646A9">
        <w:rPr>
          <w:rFonts w:ascii="Trebuchet MS" w:eastAsia="Times New Roman" w:hAnsi="Trebuchet MS" w:cs="Times New Roman"/>
          <w:color w:val="252A31"/>
          <w:sz w:val="27"/>
          <w:szCs w:val="27"/>
          <w:lang w:val="en-US" w:eastAsia="ru-RU"/>
        </w:rPr>
        <w:t xml:space="preserve"> </w:t>
      </w:r>
      <w:r w:rsidRPr="004646A9">
        <w:rPr>
          <w:rFonts w:ascii="Trebuchet MS" w:eastAsia="Times New Roman" w:hAnsi="Trebuchet MS" w:cs="Times New Roman"/>
          <w:color w:val="252A31"/>
          <w:sz w:val="27"/>
          <w:szCs w:val="27"/>
          <w:lang w:eastAsia="ru-RU"/>
        </w:rPr>
        <w:t>двум</w:t>
      </w:r>
      <w:r w:rsidRPr="004646A9">
        <w:rPr>
          <w:rFonts w:ascii="Trebuchet MS" w:eastAsia="Times New Roman" w:hAnsi="Trebuchet MS" w:cs="Times New Roman"/>
          <w:color w:val="252A31"/>
          <w:sz w:val="27"/>
          <w:szCs w:val="27"/>
          <w:lang w:val="en-US" w:eastAsia="ru-RU"/>
        </w:rPr>
        <w:t xml:space="preserve"> </w:t>
      </w:r>
      <w:r w:rsidRPr="004646A9">
        <w:rPr>
          <w:rFonts w:ascii="Trebuchet MS" w:eastAsia="Times New Roman" w:hAnsi="Trebuchet MS" w:cs="Times New Roman"/>
          <w:color w:val="252A31"/>
          <w:sz w:val="27"/>
          <w:szCs w:val="27"/>
          <w:lang w:eastAsia="ru-RU"/>
        </w:rPr>
        <w:t>типам</w:t>
      </w:r>
      <w:r w:rsidRPr="004646A9">
        <w:rPr>
          <w:rFonts w:ascii="Trebuchet MS" w:eastAsia="Times New Roman" w:hAnsi="Trebuchet MS" w:cs="Times New Roman"/>
          <w:color w:val="252A31"/>
          <w:sz w:val="27"/>
          <w:szCs w:val="27"/>
          <w:lang w:val="en-US" w:eastAsia="ru-RU"/>
        </w:rPr>
        <w:t>.</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Pretty – prettier/more pretty – the prettiest/the most pretty</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Clever – cleverer/more clever – the cleverest/the most clever</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color w:val="252A31"/>
          <w:sz w:val="27"/>
          <w:szCs w:val="27"/>
          <w:lang w:val="en-US" w:eastAsia="ru-RU"/>
        </w:rPr>
        <w:t> </w:t>
      </w:r>
    </w:p>
    <w:p w:rsidR="004646A9" w:rsidRPr="004646A9" w:rsidRDefault="004646A9" w:rsidP="003A65C1">
      <w:pPr>
        <w:spacing w:before="150" w:after="100" w:afterAutospacing="1" w:line="240" w:lineRule="auto"/>
        <w:rPr>
          <w:rFonts w:ascii="Trebuchet MS" w:eastAsia="Times New Roman" w:hAnsi="Trebuchet MS" w:cs="Times New Roman"/>
          <w:color w:val="252A31"/>
          <w:sz w:val="20"/>
          <w:szCs w:val="20"/>
          <w:lang w:eastAsia="ru-RU"/>
        </w:rPr>
      </w:pPr>
      <w:r w:rsidRPr="004646A9">
        <w:rPr>
          <w:rFonts w:ascii="Trebuchet MS" w:eastAsia="Times New Roman" w:hAnsi="Trebuchet MS" w:cs="Times New Roman"/>
          <w:color w:val="252A31"/>
          <w:sz w:val="27"/>
          <w:szCs w:val="27"/>
          <w:lang w:eastAsia="ru-RU"/>
        </w:rPr>
        <w:t>Существуют устоявшиеся сочетания с употреблением  сравнительной степени: The more … the bigger … – чем … тем …</w:t>
      </w:r>
    </w:p>
    <w:p w:rsidR="004646A9" w:rsidRDefault="004646A9"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4646A9">
        <w:rPr>
          <w:rFonts w:ascii="Trebuchet MS" w:eastAsia="Times New Roman" w:hAnsi="Trebuchet MS" w:cs="Times New Roman"/>
          <w:i/>
          <w:iCs/>
          <w:color w:val="993300"/>
          <w:sz w:val="27"/>
          <w:szCs w:val="27"/>
          <w:lang w:val="en-US" w:eastAsia="ru-RU"/>
        </w:rPr>
        <w:t>The bigger the city is, the more dangerous the nightlife is.</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b/>
          <w:bCs/>
          <w:color w:val="252A31"/>
          <w:sz w:val="27"/>
          <w:szCs w:val="27"/>
          <w:lang w:eastAsia="ru-RU"/>
        </w:rPr>
        <w:lastRenderedPageBreak/>
        <w:t>Мы пользуемся артиклями.</w:t>
      </w:r>
    </w:p>
    <w:p w:rsid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Артикли</w:t>
      </w:r>
    </w:p>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p>
    <w:p w:rsidR="00534D07" w:rsidRPr="00534D07" w:rsidRDefault="00534D07" w:rsidP="003A65C1">
      <w:pPr>
        <w:spacing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Главное призвание артиклей – показать, является ли этот объект новым, неизвестным (за это у нас ответственен неопределенный артикль) или уже известным и конкретным (а за то отвечает артикль определенный).</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Изначально неопределенный артикль означал «один», а определенный – «этот». Артикль a, он же an, (употребляется перед словами, которые начинаются с гласных исключительно для гладкости речи) произошел от слова «один» и гордо путешествует перед существительными в единственном числе.</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252A31"/>
          <w:sz w:val="27"/>
          <w:szCs w:val="27"/>
          <w:lang w:eastAsia="ru-RU"/>
        </w:rPr>
        <w:t>Во-первых, мы будем употреблять а после be и have. </w:t>
      </w:r>
      <w:r w:rsidRPr="00534D07">
        <w:rPr>
          <w:rFonts w:ascii="Trebuchet MS" w:eastAsia="Times New Roman" w:hAnsi="Trebuchet MS" w:cs="Times New Roman"/>
          <w:i/>
          <w:iCs/>
          <w:color w:val="252A31"/>
          <w:sz w:val="27"/>
          <w:szCs w:val="27"/>
          <w:lang w:eastAsia="ru-RU"/>
        </w:rPr>
        <w:t>Например</w:t>
      </w:r>
      <w:r w:rsidRPr="00534D07">
        <w:rPr>
          <w:rFonts w:ascii="Trebuchet MS" w:eastAsia="Times New Roman" w:hAnsi="Trebuchet MS" w:cs="Times New Roman"/>
          <w:i/>
          <w:iCs/>
          <w:color w:val="252A31"/>
          <w:sz w:val="27"/>
          <w:szCs w:val="27"/>
          <w:lang w:val="en-US" w:eastAsia="ru-RU"/>
        </w:rPr>
        <w:t>:</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i/>
          <w:iCs/>
          <w:color w:val="993300"/>
          <w:sz w:val="27"/>
          <w:szCs w:val="27"/>
          <w:lang w:val="en-US" w:eastAsia="ru-RU"/>
        </w:rPr>
        <w:t>I am a janitor.</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i/>
          <w:iCs/>
          <w:color w:val="993300"/>
          <w:sz w:val="27"/>
          <w:szCs w:val="27"/>
          <w:lang w:val="en-US" w:eastAsia="ru-RU"/>
        </w:rPr>
        <w:t>I have got a broom.</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Следующее значение – «любой». Говоря о предмете, мы всегда знаем, что мы имеем в виду. Либо это что-то нам известное (а там у нас будет the), либо неизвестное и, в принципе, неважное.</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i/>
          <w:iCs/>
          <w:color w:val="252A31"/>
          <w:sz w:val="27"/>
          <w:szCs w:val="27"/>
          <w:lang w:eastAsia="ru-RU"/>
        </w:rPr>
        <w:t>Например</w:t>
      </w:r>
      <w:r w:rsidRPr="00534D07">
        <w:rPr>
          <w:rFonts w:ascii="Trebuchet MS" w:eastAsia="Times New Roman" w:hAnsi="Trebuchet MS" w:cs="Times New Roman"/>
          <w:i/>
          <w:iCs/>
          <w:color w:val="252A31"/>
          <w:sz w:val="27"/>
          <w:szCs w:val="27"/>
          <w:lang w:val="en-US" w:eastAsia="ru-RU"/>
        </w:rPr>
        <w:t>: </w:t>
      </w:r>
      <w:r w:rsidRPr="00534D07">
        <w:rPr>
          <w:rFonts w:ascii="Trebuchet MS" w:eastAsia="Times New Roman" w:hAnsi="Trebuchet MS" w:cs="Times New Roman"/>
          <w:i/>
          <w:iCs/>
          <w:color w:val="993300"/>
          <w:sz w:val="27"/>
          <w:szCs w:val="27"/>
          <w:lang w:val="en-US" w:eastAsia="ru-RU"/>
        </w:rPr>
        <w:t>They bought a car.</w:t>
      </w:r>
      <w:r w:rsidRPr="00534D07">
        <w:rPr>
          <w:rFonts w:ascii="Trebuchet MS" w:eastAsia="Times New Roman" w:hAnsi="Trebuchet MS" w:cs="Times New Roman"/>
          <w:i/>
          <w:iCs/>
          <w:color w:val="252A31"/>
          <w:sz w:val="27"/>
          <w:szCs w:val="27"/>
          <w:lang w:val="en-US" w:eastAsia="ru-RU"/>
        </w:rPr>
        <w:t> </w:t>
      </w:r>
      <w:r w:rsidRPr="00534D07">
        <w:rPr>
          <w:rFonts w:ascii="Trebuchet MS" w:eastAsia="Times New Roman" w:hAnsi="Trebuchet MS" w:cs="Times New Roman"/>
          <w:i/>
          <w:iCs/>
          <w:color w:val="252A31"/>
          <w:sz w:val="27"/>
          <w:szCs w:val="27"/>
          <w:lang w:eastAsia="ru-RU"/>
        </w:rPr>
        <w:t>Они купили машину. Нам неважно, какую именно машину они купили. Купили да и купили.</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A car passed. Проехала машина. Тоже неважно какая. Просто какая-то машина.</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Далее, третий случай – если перед существительным стоит его описание, то мы снова ставим а. Зачем? Мы помним, что описание  – это новая информация, и все новое у нас идет с артиклем а.</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i/>
          <w:iCs/>
          <w:color w:val="252A31"/>
          <w:sz w:val="27"/>
          <w:szCs w:val="27"/>
          <w:lang w:eastAsia="ru-RU"/>
        </w:rPr>
        <w:t>Например</w:t>
      </w:r>
      <w:r w:rsidRPr="00534D07">
        <w:rPr>
          <w:rFonts w:ascii="Trebuchet MS" w:eastAsia="Times New Roman" w:hAnsi="Trebuchet MS" w:cs="Times New Roman"/>
          <w:i/>
          <w:iCs/>
          <w:color w:val="252A31"/>
          <w:sz w:val="27"/>
          <w:szCs w:val="27"/>
          <w:lang w:val="en-US" w:eastAsia="ru-RU"/>
        </w:rPr>
        <w:t>: </w:t>
      </w:r>
      <w:r w:rsidRPr="00534D07">
        <w:rPr>
          <w:rFonts w:ascii="Trebuchet MS" w:eastAsia="Times New Roman" w:hAnsi="Trebuchet MS" w:cs="Times New Roman"/>
          <w:i/>
          <w:iCs/>
          <w:color w:val="993300"/>
          <w:sz w:val="27"/>
          <w:szCs w:val="27"/>
          <w:lang w:val="en-US" w:eastAsia="ru-RU"/>
        </w:rPr>
        <w:t>I found a wonderful tour to Egypt.</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b/>
          <w:bCs/>
          <w:color w:val="252A31"/>
          <w:sz w:val="27"/>
          <w:szCs w:val="27"/>
          <w:lang w:eastAsia="ru-RU"/>
        </w:rPr>
        <w:t>Теперь возьмем определенный артикль.</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Первый и главный случай – это значение «этот». Где, главным образом, мы будем употреблять слова в значении «этот»? Если наше предложение начинается с предмета, то есть с подлежащего. Например: Собака черная. The dog is black. Мы знаем, о какой собаке идет речь, иначе как бы мы могли говорить о ее цвете.</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Также мы будем говорить о конкретных местах в тех частях предложения, которые отвечают на вопрос «где?». Например</w:t>
      </w:r>
      <w:r w:rsidRPr="00534D07">
        <w:rPr>
          <w:rFonts w:ascii="Trebuchet MS" w:eastAsia="Times New Roman" w:hAnsi="Trebuchet MS" w:cs="Times New Roman"/>
          <w:color w:val="252A31"/>
          <w:sz w:val="27"/>
          <w:szCs w:val="27"/>
          <w:lang w:val="en-US" w:eastAsia="ru-RU"/>
        </w:rPr>
        <w:t xml:space="preserve">: </w:t>
      </w:r>
      <w:r w:rsidRPr="00534D07">
        <w:rPr>
          <w:rFonts w:ascii="Trebuchet MS" w:eastAsia="Times New Roman" w:hAnsi="Trebuchet MS" w:cs="Times New Roman"/>
          <w:color w:val="252A31"/>
          <w:sz w:val="27"/>
          <w:szCs w:val="27"/>
          <w:lang w:eastAsia="ru-RU"/>
        </w:rPr>
        <w:t>Машина</w:t>
      </w:r>
      <w:r w:rsidRPr="00534D07">
        <w:rPr>
          <w:rFonts w:ascii="Trebuchet MS" w:eastAsia="Times New Roman" w:hAnsi="Trebuchet MS" w:cs="Times New Roman"/>
          <w:color w:val="252A31"/>
          <w:sz w:val="27"/>
          <w:szCs w:val="27"/>
          <w:lang w:val="en-US" w:eastAsia="ru-RU"/>
        </w:rPr>
        <w:t xml:space="preserve"> </w:t>
      </w:r>
      <w:r w:rsidRPr="00534D07">
        <w:rPr>
          <w:rFonts w:ascii="Trebuchet MS" w:eastAsia="Times New Roman" w:hAnsi="Trebuchet MS" w:cs="Times New Roman"/>
          <w:color w:val="252A31"/>
          <w:sz w:val="27"/>
          <w:szCs w:val="27"/>
          <w:lang w:eastAsia="ru-RU"/>
        </w:rPr>
        <w:t>в</w:t>
      </w:r>
      <w:r w:rsidRPr="00534D07">
        <w:rPr>
          <w:rFonts w:ascii="Trebuchet MS" w:eastAsia="Times New Roman" w:hAnsi="Trebuchet MS" w:cs="Times New Roman"/>
          <w:color w:val="252A31"/>
          <w:sz w:val="27"/>
          <w:szCs w:val="27"/>
          <w:lang w:val="en-US" w:eastAsia="ru-RU"/>
        </w:rPr>
        <w:t xml:space="preserve"> </w:t>
      </w:r>
      <w:r w:rsidRPr="00534D07">
        <w:rPr>
          <w:rFonts w:ascii="Trebuchet MS" w:eastAsia="Times New Roman" w:hAnsi="Trebuchet MS" w:cs="Times New Roman"/>
          <w:color w:val="252A31"/>
          <w:sz w:val="27"/>
          <w:szCs w:val="27"/>
          <w:lang w:eastAsia="ru-RU"/>
        </w:rPr>
        <w:t>гараже</w:t>
      </w:r>
      <w:r w:rsidRPr="00534D07">
        <w:rPr>
          <w:rFonts w:ascii="Trebuchet MS" w:eastAsia="Times New Roman" w:hAnsi="Trebuchet MS" w:cs="Times New Roman"/>
          <w:color w:val="252A31"/>
          <w:sz w:val="27"/>
          <w:szCs w:val="27"/>
          <w:lang w:val="en-US" w:eastAsia="ru-RU"/>
        </w:rPr>
        <w:t xml:space="preserve">. The car is in the garage. </w:t>
      </w:r>
      <w:r w:rsidRPr="00534D07">
        <w:rPr>
          <w:rFonts w:ascii="Trebuchet MS" w:eastAsia="Times New Roman" w:hAnsi="Trebuchet MS" w:cs="Times New Roman"/>
          <w:color w:val="252A31"/>
          <w:sz w:val="27"/>
          <w:szCs w:val="27"/>
          <w:lang w:eastAsia="ru-RU"/>
        </w:rPr>
        <w:t>Мы же знаем, в какой гараж мы ставим свою машину. Он нам известен, конкретный гараж, «этот».</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Еще один случай – это обозначения чисел, которые отвечают на вопрос «какой по счету?». Иными словами – порядковые числительные. Если перед существительным стоит такое числительное, то нужен the.</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252A31"/>
          <w:sz w:val="27"/>
          <w:szCs w:val="27"/>
          <w:lang w:eastAsia="ru-RU"/>
        </w:rPr>
        <w:lastRenderedPageBreak/>
        <w:t>И наконец, если перед существительным стоит прилагательное в превосходной степени «самый-самый». Например</w:t>
      </w:r>
      <w:r w:rsidRPr="00534D07">
        <w:rPr>
          <w:rFonts w:ascii="Trebuchet MS" w:eastAsia="Times New Roman" w:hAnsi="Trebuchet MS" w:cs="Times New Roman"/>
          <w:color w:val="252A31"/>
          <w:sz w:val="27"/>
          <w:szCs w:val="27"/>
          <w:lang w:val="en-US" w:eastAsia="ru-RU"/>
        </w:rPr>
        <w:t xml:space="preserve">: </w:t>
      </w:r>
      <w:r w:rsidRPr="00534D07">
        <w:rPr>
          <w:rFonts w:ascii="Trebuchet MS" w:eastAsia="Times New Roman" w:hAnsi="Trebuchet MS" w:cs="Times New Roman"/>
          <w:color w:val="252A31"/>
          <w:sz w:val="27"/>
          <w:szCs w:val="27"/>
          <w:lang w:eastAsia="ru-RU"/>
        </w:rPr>
        <w:t>Он</w:t>
      </w:r>
      <w:r w:rsidRPr="00534D07">
        <w:rPr>
          <w:rFonts w:ascii="Trebuchet MS" w:eastAsia="Times New Roman" w:hAnsi="Trebuchet MS" w:cs="Times New Roman"/>
          <w:color w:val="252A31"/>
          <w:sz w:val="27"/>
          <w:szCs w:val="27"/>
          <w:lang w:val="en-US" w:eastAsia="ru-RU"/>
        </w:rPr>
        <w:t xml:space="preserve"> </w:t>
      </w:r>
      <w:r w:rsidRPr="00534D07">
        <w:rPr>
          <w:rFonts w:ascii="Trebuchet MS" w:eastAsia="Times New Roman" w:hAnsi="Trebuchet MS" w:cs="Times New Roman"/>
          <w:color w:val="252A31"/>
          <w:sz w:val="27"/>
          <w:szCs w:val="27"/>
          <w:lang w:eastAsia="ru-RU"/>
        </w:rPr>
        <w:t>самый</w:t>
      </w:r>
      <w:r w:rsidRPr="00534D07">
        <w:rPr>
          <w:rFonts w:ascii="Trebuchet MS" w:eastAsia="Times New Roman" w:hAnsi="Trebuchet MS" w:cs="Times New Roman"/>
          <w:color w:val="252A31"/>
          <w:sz w:val="27"/>
          <w:szCs w:val="27"/>
          <w:lang w:val="en-US" w:eastAsia="ru-RU"/>
        </w:rPr>
        <w:t xml:space="preserve"> </w:t>
      </w:r>
      <w:r w:rsidRPr="00534D07">
        <w:rPr>
          <w:rFonts w:ascii="Trebuchet MS" w:eastAsia="Times New Roman" w:hAnsi="Trebuchet MS" w:cs="Times New Roman"/>
          <w:color w:val="252A31"/>
          <w:sz w:val="27"/>
          <w:szCs w:val="27"/>
          <w:lang w:eastAsia="ru-RU"/>
        </w:rPr>
        <w:t>удивительный</w:t>
      </w:r>
      <w:r w:rsidRPr="00534D07">
        <w:rPr>
          <w:rFonts w:ascii="Trebuchet MS" w:eastAsia="Times New Roman" w:hAnsi="Trebuchet MS" w:cs="Times New Roman"/>
          <w:color w:val="252A31"/>
          <w:sz w:val="27"/>
          <w:szCs w:val="27"/>
          <w:lang w:val="en-US" w:eastAsia="ru-RU"/>
        </w:rPr>
        <w:t xml:space="preserve"> </w:t>
      </w:r>
      <w:r w:rsidRPr="00534D07">
        <w:rPr>
          <w:rFonts w:ascii="Trebuchet MS" w:eastAsia="Times New Roman" w:hAnsi="Trebuchet MS" w:cs="Times New Roman"/>
          <w:color w:val="252A31"/>
          <w:sz w:val="27"/>
          <w:szCs w:val="27"/>
          <w:lang w:eastAsia="ru-RU"/>
        </w:rPr>
        <w:t>человек</w:t>
      </w:r>
      <w:r w:rsidRPr="00534D07">
        <w:rPr>
          <w:rFonts w:ascii="Trebuchet MS" w:eastAsia="Times New Roman" w:hAnsi="Trebuchet MS" w:cs="Times New Roman"/>
          <w:color w:val="252A31"/>
          <w:sz w:val="27"/>
          <w:szCs w:val="27"/>
          <w:lang w:val="en-US" w:eastAsia="ru-RU"/>
        </w:rPr>
        <w:t xml:space="preserve"> </w:t>
      </w:r>
      <w:r w:rsidRPr="00534D07">
        <w:rPr>
          <w:rFonts w:ascii="Trebuchet MS" w:eastAsia="Times New Roman" w:hAnsi="Trebuchet MS" w:cs="Times New Roman"/>
          <w:color w:val="252A31"/>
          <w:sz w:val="27"/>
          <w:szCs w:val="27"/>
          <w:lang w:eastAsia="ru-RU"/>
        </w:rPr>
        <w:t>на</w:t>
      </w:r>
      <w:r w:rsidRPr="00534D07">
        <w:rPr>
          <w:rFonts w:ascii="Trebuchet MS" w:eastAsia="Times New Roman" w:hAnsi="Trebuchet MS" w:cs="Times New Roman"/>
          <w:color w:val="252A31"/>
          <w:sz w:val="27"/>
          <w:szCs w:val="27"/>
          <w:lang w:val="en-US" w:eastAsia="ru-RU"/>
        </w:rPr>
        <w:t xml:space="preserve"> </w:t>
      </w:r>
      <w:r w:rsidRPr="00534D07">
        <w:rPr>
          <w:rFonts w:ascii="Trebuchet MS" w:eastAsia="Times New Roman" w:hAnsi="Trebuchet MS" w:cs="Times New Roman"/>
          <w:color w:val="252A31"/>
          <w:sz w:val="27"/>
          <w:szCs w:val="27"/>
          <w:lang w:eastAsia="ru-RU"/>
        </w:rPr>
        <w:t>свете</w:t>
      </w:r>
      <w:r w:rsidRPr="00534D07">
        <w:rPr>
          <w:rFonts w:ascii="Trebuchet MS" w:eastAsia="Times New Roman" w:hAnsi="Trebuchet MS" w:cs="Times New Roman"/>
          <w:color w:val="252A31"/>
          <w:sz w:val="27"/>
          <w:szCs w:val="27"/>
          <w:lang w:val="en-US" w:eastAsia="ru-RU"/>
        </w:rPr>
        <w:t>. He is the most amazing person in the world.</w:t>
      </w:r>
    </w:p>
    <w:p w:rsidR="004646A9" w:rsidRDefault="00534D07" w:rsidP="003A65C1">
      <w:pPr>
        <w:rPr>
          <w:rFonts w:ascii="Trebuchet MS" w:hAnsi="Trebuchet MS"/>
          <w:color w:val="000000"/>
          <w:sz w:val="27"/>
          <w:szCs w:val="27"/>
          <w:shd w:val="clear" w:color="auto" w:fill="EEF3F0"/>
          <w:lang w:val="en-US"/>
        </w:rPr>
      </w:pPr>
      <w:r w:rsidRPr="00534D07">
        <w:rPr>
          <w:rFonts w:ascii="Trebuchet MS" w:hAnsi="Trebuchet MS"/>
          <w:color w:val="000000"/>
          <w:sz w:val="27"/>
          <w:szCs w:val="27"/>
          <w:shd w:val="clear" w:color="auto" w:fill="EEF3F0"/>
          <w:lang w:val="en-US"/>
        </w:rPr>
        <w:t>Article</w:t>
      </w:r>
    </w:p>
    <w:p w:rsidR="00534D07" w:rsidRDefault="00534D07" w:rsidP="003A65C1">
      <w:pPr>
        <w:rPr>
          <w:noProof/>
          <w:lang w:eastAsia="ru-RU"/>
        </w:rPr>
      </w:pPr>
    </w:p>
    <w:p w:rsidR="00534D07" w:rsidRDefault="00534D07" w:rsidP="003A65C1">
      <w:pPr>
        <w:rPr>
          <w:rFonts w:ascii="Trebuchet MS" w:hAnsi="Trebuchet MS"/>
          <w:color w:val="000000"/>
          <w:sz w:val="27"/>
          <w:szCs w:val="27"/>
          <w:shd w:val="clear" w:color="auto" w:fill="EEF3F0"/>
          <w:lang w:val="en-US"/>
        </w:rPr>
      </w:pPr>
      <w:r>
        <w:rPr>
          <w:noProof/>
          <w:lang w:eastAsia="ru-RU"/>
        </w:rPr>
        <w:drawing>
          <wp:inline distT="0" distB="0" distL="0" distR="0">
            <wp:extent cx="6610548" cy="4008474"/>
            <wp:effectExtent l="0" t="0" r="0" b="0"/>
            <wp:docPr id="7" name="Рисунок 7" descr="a_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an"/>
                    <pic:cNvPicPr>
                      <a:picLocks noChangeAspect="1" noChangeArrowheads="1"/>
                    </pic:cNvPicPr>
                  </pic:nvPicPr>
                  <pic:blipFill rotWithShape="1">
                    <a:blip r:embed="rId12">
                      <a:extLst>
                        <a:ext uri="{28A0092B-C50C-407E-A947-70E740481C1C}">
                          <a14:useLocalDpi xmlns:a14="http://schemas.microsoft.com/office/drawing/2010/main" val="0"/>
                        </a:ext>
                      </a:extLst>
                    </a:blip>
                    <a:srcRect t="7084" b="7140"/>
                    <a:stretch/>
                  </pic:blipFill>
                  <pic:spPr bwMode="auto">
                    <a:xfrm>
                      <a:off x="0" y="0"/>
                      <a:ext cx="6625644" cy="4017628"/>
                    </a:xfrm>
                    <a:prstGeom prst="rect">
                      <a:avLst/>
                    </a:prstGeom>
                    <a:noFill/>
                    <a:ln>
                      <a:noFill/>
                    </a:ln>
                    <a:extLst>
                      <a:ext uri="{53640926-AAD7-44D8-BBD7-CCE9431645EC}">
                        <a14:shadowObscured xmlns:a14="http://schemas.microsoft.com/office/drawing/2010/main"/>
                      </a:ext>
                    </a:extLst>
                  </pic:spPr>
                </pic:pic>
              </a:graphicData>
            </a:graphic>
          </wp:inline>
        </w:drawing>
      </w:r>
    </w:p>
    <w:p w:rsidR="00534D07" w:rsidRDefault="00534D07" w:rsidP="003A65C1">
      <w:pPr>
        <w:rPr>
          <w:noProof/>
          <w:lang w:eastAsia="ru-RU"/>
        </w:rPr>
      </w:pPr>
    </w:p>
    <w:p w:rsidR="00534D07" w:rsidRDefault="00534D07" w:rsidP="003A65C1">
      <w:pPr>
        <w:rPr>
          <w:rFonts w:ascii="Trebuchet MS" w:hAnsi="Trebuchet MS"/>
          <w:color w:val="000000"/>
          <w:sz w:val="27"/>
          <w:szCs w:val="27"/>
          <w:shd w:val="clear" w:color="auto" w:fill="EEF3F0"/>
          <w:lang w:val="en-US"/>
        </w:rPr>
      </w:pPr>
      <w:r>
        <w:rPr>
          <w:noProof/>
          <w:lang w:eastAsia="ru-RU"/>
        </w:rPr>
        <w:drawing>
          <wp:inline distT="0" distB="0" distL="0" distR="0">
            <wp:extent cx="6273644" cy="3955311"/>
            <wp:effectExtent l="0" t="0" r="0" b="7620"/>
            <wp:docPr id="8" name="Рисунок 8" descr="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pic:cNvPicPr>
                      <a:picLocks noChangeAspect="1" noChangeArrowheads="1"/>
                    </pic:cNvPicPr>
                  </pic:nvPicPr>
                  <pic:blipFill rotWithShape="1">
                    <a:blip r:embed="rId13">
                      <a:extLst>
                        <a:ext uri="{28A0092B-C50C-407E-A947-70E740481C1C}">
                          <a14:useLocalDpi xmlns:a14="http://schemas.microsoft.com/office/drawing/2010/main" val="0"/>
                        </a:ext>
                      </a:extLst>
                    </a:blip>
                    <a:srcRect t="6859" b="3957"/>
                    <a:stretch/>
                  </pic:blipFill>
                  <pic:spPr bwMode="auto">
                    <a:xfrm>
                      <a:off x="0" y="0"/>
                      <a:ext cx="6296567" cy="3969763"/>
                    </a:xfrm>
                    <a:prstGeom prst="rect">
                      <a:avLst/>
                    </a:prstGeom>
                    <a:noFill/>
                    <a:ln>
                      <a:noFill/>
                    </a:ln>
                    <a:extLst>
                      <a:ext uri="{53640926-AAD7-44D8-BBD7-CCE9431645EC}">
                        <a14:shadowObscured xmlns:a14="http://schemas.microsoft.com/office/drawing/2010/main"/>
                      </a:ext>
                    </a:extLst>
                  </pic:spPr>
                </pic:pic>
              </a:graphicData>
            </a:graphic>
          </wp:inline>
        </w:drawing>
      </w:r>
    </w:p>
    <w:p w:rsidR="00534D07" w:rsidRDefault="00534D07" w:rsidP="003A65C1">
      <w:pPr>
        <w:rPr>
          <w:rFonts w:ascii="Trebuchet MS" w:hAnsi="Trebuchet MS"/>
          <w:color w:val="252A31"/>
          <w:sz w:val="27"/>
          <w:szCs w:val="27"/>
        </w:rPr>
      </w:pPr>
      <w:r>
        <w:rPr>
          <w:rFonts w:ascii="Trebuchet MS" w:hAnsi="Trebuchet MS"/>
          <w:color w:val="252A31"/>
          <w:sz w:val="27"/>
          <w:szCs w:val="27"/>
        </w:rPr>
        <w:lastRenderedPageBreak/>
        <w:t>Также мы помним об употреблении артиклей с географическими названиями.</w:t>
      </w:r>
    </w:p>
    <w:p w:rsidR="00534D07" w:rsidRDefault="00534D07" w:rsidP="003A65C1">
      <w:pPr>
        <w:spacing w:after="0" w:line="240" w:lineRule="auto"/>
        <w:rPr>
          <w:rFonts w:ascii="Times New Roman" w:eastAsia="Times New Roman" w:hAnsi="Times New Roman" w:cs="Times New Roman"/>
          <w:sz w:val="28"/>
          <w:szCs w:val="24"/>
          <w:lang w:val="en-US" w:eastAsia="ru-RU"/>
        </w:rPr>
      </w:pPr>
      <w:r w:rsidRPr="00534D07">
        <w:rPr>
          <w:rFonts w:ascii="Times New Roman" w:eastAsia="Times New Roman" w:hAnsi="Times New Roman" w:cs="Times New Roman"/>
          <w:sz w:val="28"/>
          <w:szCs w:val="24"/>
          <w:lang w:eastAsia="ru-RU"/>
        </w:rPr>
        <w:t>Артикли</w:t>
      </w:r>
      <w:r w:rsidRPr="00534D07">
        <w:rPr>
          <w:rFonts w:ascii="Times New Roman" w:eastAsia="Times New Roman" w:hAnsi="Times New Roman" w:cs="Times New Roman"/>
          <w:sz w:val="28"/>
          <w:szCs w:val="24"/>
          <w:lang w:val="en-US" w:eastAsia="ru-RU"/>
        </w:rPr>
        <w:t xml:space="preserve"> GEO</w:t>
      </w:r>
    </w:p>
    <w:p w:rsidR="00534D07" w:rsidRPr="00534D07" w:rsidRDefault="00534D07" w:rsidP="003A65C1">
      <w:pPr>
        <w:spacing w:after="0" w:line="240" w:lineRule="auto"/>
        <w:rPr>
          <w:rFonts w:ascii="Times New Roman" w:eastAsia="Times New Roman" w:hAnsi="Times New Roman" w:cs="Times New Roman"/>
          <w:sz w:val="28"/>
          <w:szCs w:val="24"/>
          <w:lang w:val="en-US" w:eastAsia="ru-RU"/>
        </w:rPr>
      </w:pPr>
    </w:p>
    <w:p w:rsidR="00534D07" w:rsidRPr="00534D07" w:rsidRDefault="00534D07" w:rsidP="003A65C1">
      <w:pPr>
        <w:spacing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993300"/>
          <w:sz w:val="27"/>
          <w:szCs w:val="27"/>
          <w:lang w:val="en-US" w:eastAsia="ru-RU"/>
        </w:rPr>
        <w:t>When you use geographical names, you have to remember two things only: you either use THE or you use NO ARTICLE in front of the word.</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993300"/>
          <w:sz w:val="27"/>
          <w:szCs w:val="27"/>
          <w:lang w:val="en-US" w:eastAsia="ru-RU"/>
        </w:rPr>
        <w:t>The most important thing is to remember, where you put THE.</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993300"/>
          <w:sz w:val="27"/>
          <w:szCs w:val="27"/>
          <w:lang w:val="en-US" w:eastAsia="ru-RU"/>
        </w:rPr>
        <w:t>There are three cases when you do that:</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val="en-US" w:eastAsia="ru-RU"/>
        </w:rPr>
        <w:t>1)      </w:t>
      </w:r>
      <w:r w:rsidRPr="00534D07">
        <w:rPr>
          <w:rFonts w:ascii="Trebuchet MS" w:eastAsia="Times New Roman" w:hAnsi="Trebuchet MS" w:cs="Times New Roman"/>
          <w:color w:val="993300"/>
          <w:sz w:val="27"/>
          <w:szCs w:val="27"/>
          <w:lang w:val="en-US" w:eastAsia="ru-RU"/>
        </w:rPr>
        <w:t>When you use words, that mean water bodies. We can mark it with H</w:t>
      </w:r>
      <w:r w:rsidRPr="00534D07">
        <w:rPr>
          <w:rFonts w:ascii="Trebuchet MS" w:eastAsia="Times New Roman" w:hAnsi="Trebuchet MS" w:cs="Times New Roman"/>
          <w:color w:val="993300"/>
          <w:sz w:val="27"/>
          <w:szCs w:val="27"/>
          <w:vertAlign w:val="subscript"/>
          <w:lang w:val="en-US" w:eastAsia="ru-RU"/>
        </w:rPr>
        <w:t>2</w:t>
      </w:r>
      <w:r w:rsidRPr="00534D07">
        <w:rPr>
          <w:rFonts w:ascii="Trebuchet MS" w:eastAsia="Times New Roman" w:hAnsi="Trebuchet MS" w:cs="Times New Roman"/>
          <w:color w:val="993300"/>
          <w:sz w:val="27"/>
          <w:szCs w:val="27"/>
          <w:lang w:val="en-US" w:eastAsia="ru-RU"/>
        </w:rPr>
        <w:t xml:space="preserve">0. </w:t>
      </w:r>
      <w:r w:rsidRPr="00534D07">
        <w:rPr>
          <w:rFonts w:ascii="Trebuchet MS" w:eastAsia="Times New Roman" w:hAnsi="Trebuchet MS" w:cs="Times New Roman"/>
          <w:color w:val="993300"/>
          <w:sz w:val="27"/>
          <w:szCs w:val="27"/>
          <w:lang w:eastAsia="ru-RU"/>
        </w:rPr>
        <w:t>Here we include:</w:t>
      </w:r>
    </w:p>
    <w:p w:rsidR="00534D07" w:rsidRPr="00534D07" w:rsidRDefault="00534D07" w:rsidP="003A65C1">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seas (the Red Sea, The Mediterranean Sea, the Black Sea)</w:t>
      </w:r>
    </w:p>
    <w:p w:rsidR="00534D07" w:rsidRPr="00534D07" w:rsidRDefault="00534D07" w:rsidP="003A65C1">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oceans (the Atlantic Ocean, the Indian Ocean, the North Ocean, the Pacific Ocean)</w:t>
      </w:r>
    </w:p>
    <w:p w:rsidR="00534D07" w:rsidRPr="00534D07" w:rsidRDefault="00534D07" w:rsidP="003A65C1">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rivers (the Mississippi River or the Mississippi, the Sienna)</w:t>
      </w:r>
    </w:p>
    <w:p w:rsidR="00534D07" w:rsidRPr="00534D07" w:rsidRDefault="00534D07" w:rsidP="003A65C1">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straights (the Straights of Dover)</w:t>
      </w:r>
    </w:p>
    <w:p w:rsidR="00534D07" w:rsidRPr="00534D07" w:rsidRDefault="00534D07" w:rsidP="003A65C1">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993300"/>
          <w:sz w:val="27"/>
          <w:szCs w:val="27"/>
          <w:lang w:eastAsia="ru-RU"/>
        </w:rPr>
        <w:t>channels (The English channel)</w:t>
      </w:r>
    </w:p>
    <w:p w:rsidR="00534D07" w:rsidRPr="00534D07" w:rsidRDefault="00534D07" w:rsidP="003A65C1">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gulfs (the gulf of Mexico, the Gulf of Finland)</w:t>
      </w:r>
    </w:p>
    <w:p w:rsidR="00534D07" w:rsidRPr="00534D07" w:rsidRDefault="00534D07" w:rsidP="003A65C1">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lakes (But be attentive – when you use the word “lake” you don’t need any article. E.g. Lake Michigan. If there is no word “Lake” you put THE, e.g. the Michigan)</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val="en-US" w:eastAsia="ru-RU"/>
        </w:rPr>
        <w:t>2)      </w:t>
      </w:r>
      <w:r w:rsidRPr="00534D07">
        <w:rPr>
          <w:rFonts w:ascii="Trebuchet MS" w:eastAsia="Times New Roman" w:hAnsi="Trebuchet MS" w:cs="Times New Roman"/>
          <w:color w:val="993300"/>
          <w:sz w:val="27"/>
          <w:szCs w:val="27"/>
          <w:lang w:val="en-US" w:eastAsia="ru-RU"/>
        </w:rPr>
        <w:t xml:space="preserve">When we use geographical names, that mean “many parts in one”. </w:t>
      </w:r>
      <w:r w:rsidRPr="00534D07">
        <w:rPr>
          <w:rFonts w:ascii="Trebuchet MS" w:eastAsia="Times New Roman" w:hAnsi="Trebuchet MS" w:cs="Times New Roman"/>
          <w:color w:val="993300"/>
          <w:sz w:val="27"/>
          <w:szCs w:val="27"/>
          <w:lang w:eastAsia="ru-RU"/>
        </w:rPr>
        <w:t>They are:</w:t>
      </w:r>
    </w:p>
    <w:p w:rsidR="00534D07" w:rsidRPr="00534D07" w:rsidRDefault="00534D07" w:rsidP="003A65C1">
      <w:pPr>
        <w:numPr>
          <w:ilvl w:val="0"/>
          <w:numId w:val="7"/>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States, consisting of several parts (the United States of America, the Netherlands). Also states, that have the words “federation”, “republic”, “kingdom” in the full name (the United Kingdom of Great Britain and Northern Ireland, The people’s republic of China, the Russian Federation).</w:t>
      </w:r>
    </w:p>
    <w:p w:rsidR="00534D07" w:rsidRPr="00534D07" w:rsidRDefault="00534D07" w:rsidP="003A65C1">
      <w:pPr>
        <w:numPr>
          <w:ilvl w:val="0"/>
          <w:numId w:val="7"/>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Chains of mountains (the Himalayas, the Alps)</w:t>
      </w:r>
    </w:p>
    <w:p w:rsidR="00534D07" w:rsidRPr="00534D07" w:rsidRDefault="00534D07" w:rsidP="003A65C1">
      <w:pPr>
        <w:numPr>
          <w:ilvl w:val="0"/>
          <w:numId w:val="7"/>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groups of islands (the Canary Islands)</w:t>
      </w:r>
    </w:p>
    <w:p w:rsidR="00534D07" w:rsidRPr="00534D07" w:rsidRDefault="00534D07" w:rsidP="003A65C1">
      <w:pPr>
        <w:numPr>
          <w:ilvl w:val="0"/>
          <w:numId w:val="7"/>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993300"/>
          <w:sz w:val="27"/>
          <w:szCs w:val="27"/>
          <w:lang w:val="en-US" w:eastAsia="ru-RU"/>
        </w:rPr>
        <w:t>groups of lakes (the Great Lakes)</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252A31"/>
          <w:sz w:val="27"/>
          <w:szCs w:val="27"/>
          <w:lang w:val="en-US" w:eastAsia="ru-RU"/>
        </w:rPr>
        <w:t>3)     </w:t>
      </w:r>
      <w:r w:rsidRPr="00534D07">
        <w:rPr>
          <w:rFonts w:ascii="Trebuchet MS" w:eastAsia="Times New Roman" w:hAnsi="Trebuchet MS" w:cs="Times New Roman"/>
          <w:color w:val="993300"/>
          <w:sz w:val="27"/>
          <w:szCs w:val="27"/>
          <w:lang w:val="en-US" w:eastAsia="ru-RU"/>
        </w:rPr>
        <w:t> When we name deserts (the Sahara desert)</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252A31"/>
          <w:sz w:val="27"/>
          <w:szCs w:val="27"/>
          <w:lang w:val="en-US" w:eastAsia="ru-RU"/>
        </w:rPr>
        <w:t> </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993300"/>
          <w:sz w:val="27"/>
          <w:szCs w:val="27"/>
          <w:lang w:val="en-US" w:eastAsia="ru-RU"/>
        </w:rPr>
        <w:t>These are the cases where we use THE. In all the other cases we use NO Article. </w:t>
      </w:r>
      <w:r w:rsidRPr="00534D07">
        <w:rPr>
          <w:rFonts w:ascii="Trebuchet MS" w:eastAsia="Times New Roman" w:hAnsi="Trebuchet MS" w:cs="Times New Roman"/>
          <w:i/>
          <w:iCs/>
          <w:color w:val="993300"/>
          <w:sz w:val="27"/>
          <w:szCs w:val="27"/>
          <w:lang w:val="en-US" w:eastAsia="ru-RU"/>
        </w:rPr>
        <w:t>(Countries: Russia, China, France; Mountains:  Everest; Cities: New-York, Paris.)</w:t>
      </w:r>
    </w:p>
    <w:p w:rsidR="00534D07" w:rsidRDefault="00534D07" w:rsidP="003A65C1">
      <w:pPr>
        <w:rPr>
          <w:rFonts w:ascii="Trebuchet MS" w:hAnsi="Trebuchet MS"/>
          <w:color w:val="000000"/>
          <w:sz w:val="27"/>
          <w:szCs w:val="27"/>
          <w:shd w:val="clear" w:color="auto" w:fill="EEF3F0"/>
        </w:rPr>
      </w:pPr>
      <w:r>
        <w:rPr>
          <w:rFonts w:ascii="Trebuchet MS" w:hAnsi="Trebuchet MS"/>
          <w:color w:val="000000"/>
          <w:sz w:val="27"/>
          <w:szCs w:val="27"/>
          <w:shd w:val="clear" w:color="auto" w:fill="EEF3F0"/>
        </w:rPr>
        <w:br w:type="page"/>
      </w:r>
    </w:p>
    <w:p w:rsidR="00534D07" w:rsidRDefault="00534D07" w:rsidP="003A65C1">
      <w:pPr>
        <w:rPr>
          <w:rFonts w:ascii="Trebuchet MS" w:hAnsi="Trebuchet MS"/>
          <w:color w:val="000000"/>
          <w:sz w:val="27"/>
          <w:szCs w:val="27"/>
          <w:shd w:val="clear" w:color="auto" w:fill="EEF3F0"/>
        </w:rPr>
      </w:pPr>
      <w:r>
        <w:rPr>
          <w:rFonts w:ascii="Trebuchet MS" w:hAnsi="Trebuchet MS"/>
          <w:color w:val="000000"/>
          <w:sz w:val="27"/>
          <w:szCs w:val="27"/>
          <w:shd w:val="clear" w:color="auto" w:fill="EEF3F0"/>
        </w:rPr>
        <w:lastRenderedPageBreak/>
        <w:t>Geo of articles</w:t>
      </w:r>
    </w:p>
    <w:p w:rsidR="00534D07" w:rsidRDefault="00534D07" w:rsidP="003A65C1">
      <w:pPr>
        <w:rPr>
          <w:rFonts w:ascii="Trebuchet MS" w:hAnsi="Trebuchet MS"/>
          <w:color w:val="000000"/>
          <w:sz w:val="27"/>
          <w:szCs w:val="27"/>
          <w:shd w:val="clear" w:color="auto" w:fill="EEF3F0"/>
          <w:lang w:val="en-US"/>
        </w:rPr>
      </w:pPr>
      <w:r>
        <w:rPr>
          <w:noProof/>
          <w:lang w:eastAsia="ru-RU"/>
        </w:rPr>
        <w:drawing>
          <wp:inline distT="0" distB="0" distL="0" distR="0">
            <wp:extent cx="6645910" cy="4698198"/>
            <wp:effectExtent l="0" t="0" r="2540" b="7620"/>
            <wp:docPr id="9" name="Рисунок 9" descr="ге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ограф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698198"/>
                    </a:xfrm>
                    <a:prstGeom prst="rect">
                      <a:avLst/>
                    </a:prstGeom>
                    <a:noFill/>
                    <a:ln>
                      <a:noFill/>
                    </a:ln>
                  </pic:spPr>
                </pic:pic>
              </a:graphicData>
            </a:graphic>
          </wp:inline>
        </w:drawing>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993300"/>
          <w:sz w:val="27"/>
          <w:szCs w:val="27"/>
          <w:lang w:val="en-US" w:eastAsia="ru-RU"/>
        </w:rPr>
        <w:t>When we speak about our abilities, we say HOW WELL we can do things. For this you need adverbs.</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color w:val="993300"/>
          <w:sz w:val="27"/>
          <w:szCs w:val="27"/>
          <w:lang w:val="en-US" w:eastAsia="ru-RU"/>
        </w:rPr>
        <w:t xml:space="preserve">What are adverbs? </w:t>
      </w:r>
      <w:r w:rsidRPr="00534D07">
        <w:rPr>
          <w:rFonts w:ascii="Trebuchet MS" w:eastAsia="Times New Roman" w:hAnsi="Trebuchet MS" w:cs="Times New Roman"/>
          <w:color w:val="993300"/>
          <w:sz w:val="27"/>
          <w:szCs w:val="27"/>
          <w:lang w:eastAsia="ru-RU"/>
        </w:rPr>
        <w:t>Что</w:t>
      </w:r>
      <w:r w:rsidRPr="00534D07">
        <w:rPr>
          <w:rFonts w:ascii="Trebuchet MS" w:eastAsia="Times New Roman" w:hAnsi="Trebuchet MS" w:cs="Times New Roman"/>
          <w:color w:val="993300"/>
          <w:sz w:val="27"/>
          <w:szCs w:val="27"/>
          <w:lang w:val="en-US" w:eastAsia="ru-RU"/>
        </w:rPr>
        <w:t xml:space="preserve"> </w:t>
      </w:r>
      <w:r w:rsidRPr="00534D07">
        <w:rPr>
          <w:rFonts w:ascii="Trebuchet MS" w:eastAsia="Times New Roman" w:hAnsi="Trebuchet MS" w:cs="Times New Roman"/>
          <w:color w:val="993300"/>
          <w:sz w:val="27"/>
          <w:szCs w:val="27"/>
          <w:lang w:eastAsia="ru-RU"/>
        </w:rPr>
        <w:t>есть</w:t>
      </w:r>
      <w:r w:rsidRPr="00534D07">
        <w:rPr>
          <w:rFonts w:ascii="Trebuchet MS" w:eastAsia="Times New Roman" w:hAnsi="Trebuchet MS" w:cs="Times New Roman"/>
          <w:color w:val="993300"/>
          <w:sz w:val="27"/>
          <w:szCs w:val="27"/>
          <w:lang w:val="en-US" w:eastAsia="ru-RU"/>
        </w:rPr>
        <w:t xml:space="preserve"> </w:t>
      </w:r>
      <w:r w:rsidRPr="00534D07">
        <w:rPr>
          <w:rFonts w:ascii="Trebuchet MS" w:eastAsia="Times New Roman" w:hAnsi="Trebuchet MS" w:cs="Times New Roman"/>
          <w:color w:val="993300"/>
          <w:sz w:val="27"/>
          <w:szCs w:val="27"/>
          <w:lang w:eastAsia="ru-RU"/>
        </w:rPr>
        <w:t>наречия</w:t>
      </w:r>
      <w:r w:rsidRPr="00534D07">
        <w:rPr>
          <w:rFonts w:ascii="Trebuchet MS" w:eastAsia="Times New Roman" w:hAnsi="Trebuchet MS" w:cs="Times New Roman"/>
          <w:color w:val="993300"/>
          <w:sz w:val="27"/>
          <w:szCs w:val="27"/>
          <w:lang w:val="en-US" w:eastAsia="ru-RU"/>
        </w:rPr>
        <w:t>?</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b/>
          <w:bCs/>
          <w:color w:val="993300"/>
          <w:sz w:val="27"/>
          <w:szCs w:val="27"/>
          <w:lang w:val="en-US" w:eastAsia="ru-RU"/>
        </w:rPr>
        <w:t>Read this information in Russian.</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В английском языке есть такая часть речи как наречие. Эта часть речи отвечает на вопрос «Как?» и описывает образ действия.</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Кое-какие наречия нам уже встречались – это были наречия частоты always, usually, normally, generally, often, seldom, rarely, sometimes, never.</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Наречия можно разделить на простые, составные и производные. Простые наречия, например, always, seldom, often, quite, состоят из одного слова. Составные наречия состоят из двух слов, например, sometimes. Производные наречия  образовываются при помощи суффикса -ly, который добавляется к прилагательному.</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i/>
          <w:iCs/>
          <w:color w:val="993300"/>
          <w:sz w:val="27"/>
          <w:szCs w:val="27"/>
          <w:lang w:eastAsia="ru-RU"/>
        </w:rPr>
        <w:t>Например</w:t>
      </w:r>
      <w:r w:rsidRPr="00534D07">
        <w:rPr>
          <w:rFonts w:ascii="Trebuchet MS" w:eastAsia="Times New Roman" w:hAnsi="Trebuchet MS" w:cs="Times New Roman"/>
          <w:i/>
          <w:iCs/>
          <w:color w:val="993300"/>
          <w:sz w:val="27"/>
          <w:szCs w:val="27"/>
          <w:lang w:val="en-US" w:eastAsia="ru-RU"/>
        </w:rPr>
        <w:t>: Slow – slowly</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i/>
          <w:iCs/>
          <w:color w:val="993300"/>
          <w:sz w:val="27"/>
          <w:szCs w:val="27"/>
          <w:lang w:val="en-US" w:eastAsia="ru-RU"/>
        </w:rPr>
        <w:t>                    Quick- quickly</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i/>
          <w:iCs/>
          <w:color w:val="993300"/>
          <w:sz w:val="27"/>
          <w:szCs w:val="27"/>
          <w:lang w:val="en-US" w:eastAsia="ru-RU"/>
        </w:rPr>
        <w:t>                     Easy – easily</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i/>
          <w:iCs/>
          <w:color w:val="993300"/>
          <w:sz w:val="27"/>
          <w:szCs w:val="27"/>
          <w:lang w:val="en-US" w:eastAsia="ru-RU"/>
        </w:rPr>
        <w:lastRenderedPageBreak/>
        <w:t>                     Tender – tenderly</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i/>
          <w:iCs/>
          <w:color w:val="993300"/>
          <w:sz w:val="27"/>
          <w:szCs w:val="27"/>
          <w:lang w:val="en-US" w:eastAsia="ru-RU"/>
        </w:rPr>
        <w:t>                     Soft- softly</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34D07">
        <w:rPr>
          <w:rFonts w:ascii="Trebuchet MS" w:eastAsia="Times New Roman" w:hAnsi="Trebuchet MS" w:cs="Times New Roman"/>
          <w:i/>
          <w:iCs/>
          <w:color w:val="993300"/>
          <w:sz w:val="27"/>
          <w:szCs w:val="27"/>
          <w:lang w:val="en-US" w:eastAsia="ru-RU"/>
        </w:rPr>
        <w:t>                     Rude – rudely</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i/>
          <w:iCs/>
          <w:color w:val="993300"/>
          <w:sz w:val="27"/>
          <w:szCs w:val="27"/>
          <w:lang w:val="en-US" w:eastAsia="ru-RU"/>
        </w:rPr>
        <w:t xml:space="preserve">                     </w:t>
      </w:r>
      <w:r w:rsidRPr="00534D07">
        <w:rPr>
          <w:rFonts w:ascii="Trebuchet MS" w:eastAsia="Times New Roman" w:hAnsi="Trebuchet MS" w:cs="Times New Roman"/>
          <w:i/>
          <w:iCs/>
          <w:color w:val="993300"/>
          <w:sz w:val="27"/>
          <w:szCs w:val="27"/>
          <w:lang w:eastAsia="ru-RU"/>
        </w:rPr>
        <w:t>Wonderful – wonderfully</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lang w:eastAsia="ru-RU"/>
        </w:rPr>
        <w:t>Некоторые наречия образуются от существительных также при помощи окончания </w:t>
      </w:r>
      <w:r w:rsidRPr="00534D07">
        <w:rPr>
          <w:rFonts w:ascii="Trebuchet MS" w:eastAsia="Times New Roman" w:hAnsi="Trebuchet MS" w:cs="Times New Roman"/>
          <w:color w:val="252A31"/>
          <w:sz w:val="27"/>
          <w:szCs w:val="27"/>
          <w:u w:val="single"/>
          <w:lang w:eastAsia="ru-RU"/>
        </w:rPr>
        <w:t>– ly.</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Day (день) – daily (ежедневно)</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Year (год) – yearly (ежегодно, раз в год)</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У этого наречия также есть синоним – annually.</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Month (месяц) – monthly (ежемесячно)</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Hour (час) – hourly (ежечасно)</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Name (имя) – namely (поименно)</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Некоторые наречия совпадают по форме с прилагательными.</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Hard (трудный) – hard (трудно)</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Late (поздний) – late (поздно)</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Early (ранний) – early (рано)</w:t>
      </w:r>
    </w:p>
    <w:p w:rsidR="00534D07" w:rsidRPr="00534D07" w:rsidRDefault="00534D07" w:rsidP="003A65C1">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i/>
          <w:iCs/>
          <w:color w:val="000000"/>
          <w:sz w:val="27"/>
          <w:szCs w:val="27"/>
          <w:lang w:eastAsia="ru-RU"/>
        </w:rPr>
        <w:t>Fast (быстрый) – fast (быстро)</w:t>
      </w:r>
    </w:p>
    <w:p w:rsidR="00534D07" w:rsidRPr="00534D07" w:rsidRDefault="00534D07" w:rsidP="003A65C1">
      <w:pPr>
        <w:spacing w:before="150" w:after="100" w:afterAutospacing="1" w:line="240" w:lineRule="auto"/>
        <w:rPr>
          <w:rFonts w:ascii="Trebuchet MS" w:eastAsia="Times New Roman" w:hAnsi="Trebuchet MS" w:cs="Times New Roman"/>
          <w:color w:val="252A31"/>
          <w:sz w:val="20"/>
          <w:szCs w:val="20"/>
          <w:lang w:eastAsia="ru-RU"/>
        </w:rPr>
      </w:pPr>
      <w:r w:rsidRPr="00534D07">
        <w:rPr>
          <w:rFonts w:ascii="Trebuchet MS" w:eastAsia="Times New Roman" w:hAnsi="Trebuchet MS" w:cs="Times New Roman"/>
          <w:color w:val="252A31"/>
          <w:sz w:val="27"/>
          <w:szCs w:val="27"/>
          <w:u w:val="single"/>
          <w:lang w:eastAsia="ru-RU"/>
        </w:rPr>
        <w:t>Иногда суффикс –ly меняет значение исходного прилагательного.</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2551"/>
        <w:gridCol w:w="4348"/>
      </w:tblGrid>
      <w:tr w:rsidR="00534D07" w:rsidRPr="00534D07" w:rsidTr="00534D07">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Прилагательное</w:t>
            </w:r>
          </w:p>
        </w:tc>
        <w:tc>
          <w:tcPr>
            <w:tcW w:w="2551"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Наречие</w:t>
            </w:r>
          </w:p>
        </w:tc>
        <w:tc>
          <w:tcPr>
            <w:tcW w:w="4348"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Наречие</w:t>
            </w:r>
          </w:p>
        </w:tc>
      </w:tr>
      <w:tr w:rsidR="00534D07" w:rsidRPr="00534D07" w:rsidTr="00534D07">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Great – великий</w:t>
            </w:r>
          </w:p>
        </w:tc>
        <w:tc>
          <w:tcPr>
            <w:tcW w:w="2551"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 </w:t>
            </w:r>
          </w:p>
        </w:tc>
        <w:tc>
          <w:tcPr>
            <w:tcW w:w="4348"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Greatly – значительно, сильно</w:t>
            </w:r>
          </w:p>
        </w:tc>
      </w:tr>
      <w:tr w:rsidR="00534D07" w:rsidRPr="00534D07" w:rsidTr="00534D07">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Large – большой</w:t>
            </w:r>
          </w:p>
        </w:tc>
        <w:tc>
          <w:tcPr>
            <w:tcW w:w="2551"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 </w:t>
            </w:r>
          </w:p>
        </w:tc>
        <w:tc>
          <w:tcPr>
            <w:tcW w:w="4348"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Largely – в значительной степени</w:t>
            </w:r>
          </w:p>
        </w:tc>
      </w:tr>
      <w:tr w:rsidR="00534D07" w:rsidRPr="00534D07" w:rsidTr="00534D07">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Late – поздний</w:t>
            </w:r>
          </w:p>
        </w:tc>
        <w:tc>
          <w:tcPr>
            <w:tcW w:w="2551"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Late – поздно</w:t>
            </w:r>
          </w:p>
        </w:tc>
        <w:tc>
          <w:tcPr>
            <w:tcW w:w="4348"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Lately – в последнее время</w:t>
            </w:r>
          </w:p>
        </w:tc>
      </w:tr>
      <w:tr w:rsidR="00534D07" w:rsidRPr="00534D07" w:rsidTr="00534D07">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High – высокий</w:t>
            </w:r>
          </w:p>
        </w:tc>
        <w:tc>
          <w:tcPr>
            <w:tcW w:w="2551"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High – высоко</w:t>
            </w:r>
          </w:p>
        </w:tc>
        <w:tc>
          <w:tcPr>
            <w:tcW w:w="4348"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Highly – сильно, очень</w:t>
            </w:r>
          </w:p>
        </w:tc>
      </w:tr>
      <w:tr w:rsidR="00534D07" w:rsidRPr="00534D07" w:rsidTr="00534D07">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Hard – усердный</w:t>
            </w:r>
          </w:p>
        </w:tc>
        <w:tc>
          <w:tcPr>
            <w:tcW w:w="2551"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Hard – усердно</w:t>
            </w:r>
          </w:p>
        </w:tc>
        <w:tc>
          <w:tcPr>
            <w:tcW w:w="4348"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Hardly – едва</w:t>
            </w:r>
          </w:p>
        </w:tc>
      </w:tr>
      <w:tr w:rsidR="00534D07" w:rsidRPr="00534D07" w:rsidTr="00534D07">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Near – близкий</w:t>
            </w:r>
          </w:p>
        </w:tc>
        <w:tc>
          <w:tcPr>
            <w:tcW w:w="2551"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Near – близко</w:t>
            </w:r>
          </w:p>
        </w:tc>
        <w:tc>
          <w:tcPr>
            <w:tcW w:w="4348" w:type="dxa"/>
            <w:tcBorders>
              <w:top w:val="outset" w:sz="6" w:space="0" w:color="auto"/>
              <w:left w:val="outset" w:sz="6" w:space="0" w:color="auto"/>
              <w:bottom w:val="outset" w:sz="6" w:space="0" w:color="auto"/>
              <w:right w:val="outset" w:sz="6" w:space="0" w:color="auto"/>
            </w:tcBorders>
            <w:hideMark/>
          </w:tcPr>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Nearly – почти</w:t>
            </w:r>
          </w:p>
        </w:tc>
      </w:tr>
    </w:tbl>
    <w:p w:rsidR="00534D07" w:rsidRDefault="00534D07" w:rsidP="003A65C1">
      <w:pPr>
        <w:rPr>
          <w:rFonts w:ascii="Trebuchet MS" w:hAnsi="Trebuchet MS"/>
          <w:color w:val="000000"/>
          <w:sz w:val="27"/>
          <w:szCs w:val="27"/>
          <w:shd w:val="clear" w:color="auto" w:fill="EEF3F0"/>
        </w:rPr>
      </w:pP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Особых черт у наречий в английском языке нет. Чаще всего наречие стоит в конце предложения. Если наречие описывает качество действия, то стоит после глагола.</w:t>
      </w:r>
    </w:p>
    <w:p w:rsidR="00534D07" w:rsidRDefault="00534D07" w:rsidP="003A65C1">
      <w:pPr>
        <w:pStyle w:val="a3"/>
        <w:spacing w:before="150" w:beforeAutospacing="0"/>
        <w:rPr>
          <w:rFonts w:ascii="Trebuchet MS" w:hAnsi="Trebuchet MS"/>
          <w:color w:val="252A31"/>
          <w:sz w:val="20"/>
          <w:szCs w:val="20"/>
        </w:rPr>
      </w:pPr>
      <w:r>
        <w:rPr>
          <w:rStyle w:val="a5"/>
          <w:rFonts w:ascii="Trebuchet MS" w:hAnsi="Trebuchet MS"/>
          <w:color w:val="993300"/>
          <w:sz w:val="27"/>
          <w:szCs w:val="27"/>
        </w:rPr>
        <w:t>He can run very fast.</w:t>
      </w:r>
      <w:r>
        <w:rPr>
          <w:rStyle w:val="apple-converted-space"/>
          <w:rFonts w:ascii="Trebuchet MS" w:hAnsi="Trebuchet MS"/>
          <w:i/>
          <w:iCs/>
          <w:color w:val="252A31"/>
          <w:sz w:val="27"/>
          <w:szCs w:val="27"/>
        </w:rPr>
        <w:t> </w:t>
      </w:r>
      <w:r>
        <w:rPr>
          <w:rStyle w:val="a5"/>
          <w:rFonts w:ascii="Trebuchet MS" w:hAnsi="Trebuchet MS"/>
          <w:color w:val="252A31"/>
          <w:sz w:val="27"/>
          <w:szCs w:val="27"/>
        </w:rPr>
        <w:t>– Он умеет очень быстро бегать.</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Хотя, если это производное с суффиксом –ly, то может стоять перед глаголом.</w:t>
      </w:r>
    </w:p>
    <w:p w:rsidR="00534D07" w:rsidRPr="00534D07" w:rsidRDefault="00534D07" w:rsidP="003A65C1">
      <w:pPr>
        <w:pStyle w:val="a3"/>
        <w:spacing w:before="150" w:beforeAutospacing="0"/>
        <w:rPr>
          <w:rFonts w:ascii="Trebuchet MS" w:hAnsi="Trebuchet MS"/>
          <w:color w:val="252A31"/>
          <w:sz w:val="20"/>
          <w:szCs w:val="20"/>
          <w:lang w:val="en-US"/>
        </w:rPr>
      </w:pPr>
      <w:r w:rsidRPr="00534D07">
        <w:rPr>
          <w:rStyle w:val="a5"/>
          <w:rFonts w:ascii="Trebuchet MS" w:hAnsi="Trebuchet MS"/>
          <w:color w:val="993300"/>
          <w:sz w:val="27"/>
          <w:szCs w:val="27"/>
          <w:lang w:val="en-US"/>
        </w:rPr>
        <w:t>He quickly picked up the wallet and disappeared.</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Заметим, что любое слово, значение которого усилено словом very, всегда стоит в конце.</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Одна из самых частых ошибок, которую делают русские – сказать:</w:t>
      </w:r>
    </w:p>
    <w:p w:rsidR="00534D07" w:rsidRPr="00534D07" w:rsidRDefault="00534D07" w:rsidP="003A65C1">
      <w:pPr>
        <w:pStyle w:val="a3"/>
        <w:spacing w:before="150" w:beforeAutospacing="0"/>
        <w:rPr>
          <w:rFonts w:ascii="Trebuchet MS" w:hAnsi="Trebuchet MS"/>
          <w:color w:val="252A31"/>
          <w:sz w:val="20"/>
          <w:szCs w:val="20"/>
          <w:lang w:val="en-US"/>
        </w:rPr>
      </w:pPr>
      <w:r>
        <w:rPr>
          <w:rStyle w:val="a5"/>
          <w:rFonts w:ascii="Trebuchet MS" w:hAnsi="Trebuchet MS"/>
          <w:color w:val="252A31"/>
          <w:sz w:val="27"/>
          <w:szCs w:val="27"/>
        </w:rPr>
        <w:t>Я</w:t>
      </w:r>
      <w:r w:rsidRPr="00534D07">
        <w:rPr>
          <w:rStyle w:val="a5"/>
          <w:rFonts w:ascii="Trebuchet MS" w:hAnsi="Trebuchet MS"/>
          <w:color w:val="252A31"/>
          <w:sz w:val="27"/>
          <w:szCs w:val="27"/>
          <w:lang w:val="en-US"/>
        </w:rPr>
        <w:t xml:space="preserve"> </w:t>
      </w:r>
      <w:r>
        <w:rPr>
          <w:rStyle w:val="a5"/>
          <w:rFonts w:ascii="Trebuchet MS" w:hAnsi="Trebuchet MS"/>
          <w:color w:val="252A31"/>
          <w:sz w:val="27"/>
          <w:szCs w:val="27"/>
        </w:rPr>
        <w:t>очень</w:t>
      </w:r>
      <w:r w:rsidRPr="00534D07">
        <w:rPr>
          <w:rStyle w:val="a5"/>
          <w:rFonts w:ascii="Trebuchet MS" w:hAnsi="Trebuchet MS"/>
          <w:color w:val="252A31"/>
          <w:sz w:val="27"/>
          <w:szCs w:val="27"/>
          <w:lang w:val="en-US"/>
        </w:rPr>
        <w:t xml:space="preserve"> </w:t>
      </w:r>
      <w:r>
        <w:rPr>
          <w:rStyle w:val="a5"/>
          <w:rFonts w:ascii="Trebuchet MS" w:hAnsi="Trebuchet MS"/>
          <w:color w:val="252A31"/>
          <w:sz w:val="27"/>
          <w:szCs w:val="27"/>
        </w:rPr>
        <w:t>люблю</w:t>
      </w:r>
      <w:r w:rsidRPr="00534D07">
        <w:rPr>
          <w:rStyle w:val="a5"/>
          <w:rFonts w:ascii="Trebuchet MS" w:hAnsi="Trebuchet MS"/>
          <w:color w:val="252A31"/>
          <w:sz w:val="27"/>
          <w:szCs w:val="27"/>
          <w:lang w:val="en-US"/>
        </w:rPr>
        <w:t xml:space="preserve"> </w:t>
      </w:r>
      <w:r>
        <w:rPr>
          <w:rStyle w:val="a5"/>
          <w:rFonts w:ascii="Trebuchet MS" w:hAnsi="Trebuchet MS"/>
          <w:color w:val="252A31"/>
          <w:sz w:val="27"/>
          <w:szCs w:val="27"/>
        </w:rPr>
        <w:t>тебя</w:t>
      </w:r>
      <w:r w:rsidRPr="00534D07">
        <w:rPr>
          <w:rStyle w:val="a5"/>
          <w:rFonts w:ascii="Trebuchet MS" w:hAnsi="Trebuchet MS"/>
          <w:color w:val="252A31"/>
          <w:sz w:val="27"/>
          <w:szCs w:val="27"/>
          <w:lang w:val="en-US"/>
        </w:rPr>
        <w:t>.</w:t>
      </w:r>
    </w:p>
    <w:p w:rsidR="00534D07" w:rsidRPr="00534D07" w:rsidRDefault="00534D07" w:rsidP="003A65C1">
      <w:pPr>
        <w:pStyle w:val="a3"/>
        <w:spacing w:before="150" w:beforeAutospacing="0"/>
        <w:rPr>
          <w:rFonts w:ascii="Trebuchet MS" w:hAnsi="Trebuchet MS"/>
          <w:color w:val="252A31"/>
          <w:sz w:val="20"/>
          <w:szCs w:val="20"/>
          <w:lang w:val="en-US"/>
        </w:rPr>
      </w:pPr>
      <w:r w:rsidRPr="00534D07">
        <w:rPr>
          <w:rStyle w:val="a5"/>
          <w:rFonts w:ascii="Trebuchet MS" w:hAnsi="Trebuchet MS"/>
          <w:color w:val="252A31"/>
          <w:sz w:val="27"/>
          <w:szCs w:val="27"/>
          <w:lang w:val="en-US"/>
        </w:rPr>
        <w:lastRenderedPageBreak/>
        <w:t>I very much love you.</w:t>
      </w:r>
    </w:p>
    <w:p w:rsidR="00534D07" w:rsidRPr="00534D07" w:rsidRDefault="00534D07" w:rsidP="003A65C1">
      <w:pPr>
        <w:pStyle w:val="a3"/>
        <w:spacing w:before="150" w:beforeAutospacing="0"/>
        <w:rPr>
          <w:rFonts w:ascii="Trebuchet MS" w:hAnsi="Trebuchet MS"/>
          <w:color w:val="252A31"/>
          <w:sz w:val="20"/>
          <w:szCs w:val="20"/>
          <w:lang w:val="en-US"/>
        </w:rPr>
      </w:pPr>
      <w:r>
        <w:rPr>
          <w:rStyle w:val="a4"/>
          <w:rFonts w:ascii="Trebuchet MS" w:hAnsi="Trebuchet MS"/>
          <w:color w:val="252A31"/>
          <w:sz w:val="27"/>
          <w:szCs w:val="27"/>
        </w:rPr>
        <w:t>НЕТ</w:t>
      </w:r>
      <w:r w:rsidRPr="00534D07">
        <w:rPr>
          <w:rStyle w:val="a4"/>
          <w:rFonts w:ascii="Trebuchet MS" w:hAnsi="Trebuchet MS"/>
          <w:color w:val="252A31"/>
          <w:sz w:val="27"/>
          <w:szCs w:val="27"/>
          <w:lang w:val="en-US"/>
        </w:rPr>
        <w:t>!</w:t>
      </w:r>
      <w:r w:rsidRPr="00534D07">
        <w:rPr>
          <w:rStyle w:val="apple-converted-space"/>
          <w:rFonts w:ascii="Trebuchet MS" w:hAnsi="Trebuchet MS"/>
          <w:i/>
          <w:iCs/>
          <w:color w:val="993300"/>
          <w:sz w:val="27"/>
          <w:szCs w:val="27"/>
          <w:lang w:val="en-US"/>
        </w:rPr>
        <w:t> </w:t>
      </w:r>
      <w:r w:rsidRPr="00534D07">
        <w:rPr>
          <w:rStyle w:val="a5"/>
          <w:rFonts w:ascii="Trebuchet MS" w:hAnsi="Trebuchet MS"/>
          <w:color w:val="993300"/>
          <w:sz w:val="27"/>
          <w:szCs w:val="27"/>
          <w:lang w:val="en-US"/>
        </w:rPr>
        <w:t>I love you very much!</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Если наречие описывает особую характеристику прилагательного, то оно, разумеется, стоит перед прилагательным.</w:t>
      </w:r>
    </w:p>
    <w:p w:rsidR="00534D07" w:rsidRPr="00534D07" w:rsidRDefault="00534D07" w:rsidP="003A65C1">
      <w:pPr>
        <w:pStyle w:val="a3"/>
        <w:spacing w:before="150" w:beforeAutospacing="0"/>
        <w:rPr>
          <w:rFonts w:ascii="Trebuchet MS" w:hAnsi="Trebuchet MS"/>
          <w:color w:val="252A31"/>
          <w:sz w:val="20"/>
          <w:szCs w:val="20"/>
          <w:lang w:val="en-US"/>
        </w:rPr>
      </w:pPr>
      <w:r w:rsidRPr="00534D07">
        <w:rPr>
          <w:rStyle w:val="a5"/>
          <w:rFonts w:ascii="Trebuchet MS" w:hAnsi="Trebuchet MS"/>
          <w:color w:val="993300"/>
          <w:sz w:val="27"/>
          <w:szCs w:val="27"/>
          <w:lang w:val="en-US"/>
        </w:rPr>
        <w:t>It was a fantastically crazy night.</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Впрочем, тут все, как в русском языке.</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Куда поставить наречие в предложении?</w:t>
      </w:r>
    </w:p>
    <w:p w:rsidR="00534D07" w:rsidRDefault="00534D07" w:rsidP="003A65C1">
      <w:pPr>
        <w:pStyle w:val="a3"/>
        <w:spacing w:before="150" w:beforeAutospacing="0"/>
        <w:rPr>
          <w:rFonts w:ascii="Trebuchet MS" w:hAnsi="Trebuchet MS"/>
          <w:color w:val="252A31"/>
          <w:sz w:val="20"/>
          <w:szCs w:val="20"/>
        </w:rPr>
      </w:pPr>
      <w:r>
        <w:rPr>
          <w:rStyle w:val="a4"/>
          <w:rFonts w:ascii="Trebuchet MS" w:hAnsi="Trebuchet MS"/>
          <w:color w:val="252A31"/>
          <w:sz w:val="27"/>
          <w:szCs w:val="27"/>
        </w:rPr>
        <w:t>Посмотрите видео на внешнем ресурсе:</w:t>
      </w:r>
      <w:r>
        <w:rPr>
          <w:rFonts w:ascii="Trebuchet MS" w:hAnsi="Trebuchet MS"/>
          <w:color w:val="252A31"/>
          <w:sz w:val="27"/>
          <w:szCs w:val="27"/>
        </w:rPr>
        <w:br/>
      </w:r>
      <w:hyperlink r:id="rId15" w:tgtFrame="_blank" w:history="1">
        <w:r>
          <w:rPr>
            <w:rStyle w:val="a6"/>
            <w:rFonts w:ascii="Trebuchet MS" w:hAnsi="Trebuchet MS"/>
            <w:sz w:val="27"/>
            <w:szCs w:val="27"/>
          </w:rPr>
          <w:t>http://www.engvid.com/english-grammar-where-do-i-put-the-adverb/</w:t>
        </w:r>
      </w:hyperlink>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 </w:t>
      </w:r>
    </w:p>
    <w:p w:rsidR="00534D07" w:rsidRDefault="00534D07" w:rsidP="003A65C1">
      <w:pPr>
        <w:pStyle w:val="a3"/>
        <w:spacing w:before="150" w:beforeAutospacing="0"/>
        <w:rPr>
          <w:rFonts w:ascii="Trebuchet MS" w:hAnsi="Trebuchet MS"/>
          <w:color w:val="252A31"/>
          <w:sz w:val="20"/>
          <w:szCs w:val="20"/>
        </w:rPr>
      </w:pPr>
      <w:r>
        <w:rPr>
          <w:rStyle w:val="a4"/>
          <w:rFonts w:ascii="Trebuchet MS" w:hAnsi="Trebuchet MS"/>
          <w:color w:val="993300"/>
          <w:sz w:val="27"/>
          <w:szCs w:val="27"/>
        </w:rPr>
        <w:t>Do the following exercises.</w:t>
      </w:r>
    </w:p>
    <w:p w:rsidR="00534D07" w:rsidRDefault="00534D07" w:rsidP="003A65C1">
      <w:pPr>
        <w:pStyle w:val="a3"/>
        <w:spacing w:before="150" w:beforeAutospacing="0"/>
        <w:rPr>
          <w:rFonts w:ascii="Trebuchet MS" w:hAnsi="Trebuchet MS"/>
          <w:color w:val="252A31"/>
          <w:sz w:val="20"/>
          <w:szCs w:val="20"/>
        </w:rPr>
      </w:pPr>
      <w:r>
        <w:rPr>
          <w:rStyle w:val="a4"/>
          <w:rFonts w:ascii="Trebuchet MS" w:hAnsi="Trebuchet MS"/>
          <w:color w:val="252A31"/>
          <w:sz w:val="27"/>
          <w:szCs w:val="27"/>
        </w:rPr>
        <w:t>Употребите в данных предложениях наречия, образованные от выделенных прилагательных.</w:t>
      </w:r>
    </w:p>
    <w:p w:rsidR="00534D07" w:rsidRPr="00534D07" w:rsidRDefault="00534D07" w:rsidP="003A65C1">
      <w:pPr>
        <w:spacing w:after="0" w:line="240" w:lineRule="auto"/>
        <w:rPr>
          <w:rFonts w:ascii="Times New Roman" w:eastAsia="Times New Roman" w:hAnsi="Times New Roman" w:cs="Times New Roman"/>
          <w:sz w:val="24"/>
          <w:szCs w:val="24"/>
          <w:lang w:eastAsia="ru-RU"/>
        </w:rPr>
      </w:pPr>
      <w:r w:rsidRPr="00534D07">
        <w:rPr>
          <w:rFonts w:ascii="Times New Roman" w:eastAsia="Times New Roman" w:hAnsi="Times New Roman" w:cs="Times New Roman"/>
          <w:sz w:val="24"/>
          <w:szCs w:val="24"/>
          <w:lang w:eastAsia="ru-RU"/>
        </w:rPr>
        <w:t>Упражнение</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His words were</w:t>
      </w:r>
      <w:r w:rsidRPr="00534D07">
        <w:rPr>
          <w:rFonts w:ascii="Trebuchet MS" w:eastAsia="Times New Roman" w:hAnsi="Trebuchet MS" w:cs="Times New Roman"/>
          <w:b/>
          <w:bCs/>
          <w:color w:val="000000"/>
          <w:sz w:val="27"/>
          <w:szCs w:val="27"/>
          <w:lang w:val="en-US" w:eastAsia="ru-RU"/>
        </w:rPr>
        <w:t> rude</w:t>
      </w:r>
      <w:r w:rsidRPr="00534D07">
        <w:rPr>
          <w:rFonts w:ascii="Trebuchet MS" w:eastAsia="Times New Roman" w:hAnsi="Trebuchet MS" w:cs="Times New Roman"/>
          <w:color w:val="000000"/>
          <w:sz w:val="27"/>
          <w:szCs w:val="27"/>
          <w:lang w:val="en-US" w:eastAsia="ru-RU"/>
        </w:rPr>
        <w:t>. He spoke … .</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What a </w:t>
      </w:r>
      <w:r w:rsidRPr="00534D07">
        <w:rPr>
          <w:rFonts w:ascii="Trebuchet MS" w:eastAsia="Times New Roman" w:hAnsi="Trebuchet MS" w:cs="Times New Roman"/>
          <w:b/>
          <w:bCs/>
          <w:color w:val="000000"/>
          <w:sz w:val="27"/>
          <w:szCs w:val="27"/>
          <w:lang w:val="en-US" w:eastAsia="ru-RU"/>
        </w:rPr>
        <w:t>sweet</w:t>
      </w:r>
      <w:r w:rsidRPr="00534D07">
        <w:rPr>
          <w:rFonts w:ascii="Trebuchet MS" w:eastAsia="Times New Roman" w:hAnsi="Trebuchet MS" w:cs="Times New Roman"/>
          <w:color w:val="000000"/>
          <w:sz w:val="27"/>
          <w:szCs w:val="27"/>
          <w:lang w:val="en-US" w:eastAsia="ru-RU"/>
        </w:rPr>
        <w:t> voice! – Oh, yes, Mary sings very … .</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Father looked </w:t>
      </w:r>
      <w:r w:rsidRPr="00534D07">
        <w:rPr>
          <w:rFonts w:ascii="Trebuchet MS" w:eastAsia="Times New Roman" w:hAnsi="Trebuchet MS" w:cs="Times New Roman"/>
          <w:b/>
          <w:bCs/>
          <w:color w:val="000000"/>
          <w:sz w:val="27"/>
          <w:szCs w:val="27"/>
          <w:lang w:val="en-US" w:eastAsia="ru-RU"/>
        </w:rPr>
        <w:t>angry</w:t>
      </w:r>
      <w:r w:rsidRPr="00534D07">
        <w:rPr>
          <w:rFonts w:ascii="Trebuchet MS" w:eastAsia="Times New Roman" w:hAnsi="Trebuchet MS" w:cs="Times New Roman"/>
          <w:color w:val="000000"/>
          <w:sz w:val="27"/>
          <w:szCs w:val="27"/>
          <w:lang w:val="en-US" w:eastAsia="ru-RU"/>
        </w:rPr>
        <w:t> (</w:t>
      </w:r>
      <w:r w:rsidRPr="00534D07">
        <w:rPr>
          <w:rFonts w:ascii="Trebuchet MS" w:eastAsia="Times New Roman" w:hAnsi="Trebuchet MS" w:cs="Times New Roman"/>
          <w:color w:val="000000"/>
          <w:sz w:val="27"/>
          <w:szCs w:val="27"/>
          <w:lang w:eastAsia="ru-RU"/>
        </w:rPr>
        <w:t>злой</w:t>
      </w:r>
      <w:r w:rsidRPr="00534D07">
        <w:rPr>
          <w:rFonts w:ascii="Trebuchet MS" w:eastAsia="Times New Roman" w:hAnsi="Trebuchet MS" w:cs="Times New Roman"/>
          <w:color w:val="000000"/>
          <w:sz w:val="27"/>
          <w:szCs w:val="27"/>
          <w:lang w:val="en-US" w:eastAsia="ru-RU"/>
        </w:rPr>
        <w:t xml:space="preserve">, </w:t>
      </w:r>
      <w:r w:rsidRPr="00534D07">
        <w:rPr>
          <w:rFonts w:ascii="Trebuchet MS" w:eastAsia="Times New Roman" w:hAnsi="Trebuchet MS" w:cs="Times New Roman"/>
          <w:color w:val="000000"/>
          <w:sz w:val="27"/>
          <w:szCs w:val="27"/>
          <w:lang w:eastAsia="ru-RU"/>
        </w:rPr>
        <w:t>сердитый</w:t>
      </w:r>
      <w:r w:rsidRPr="00534D07">
        <w:rPr>
          <w:rFonts w:ascii="Trebuchet MS" w:eastAsia="Times New Roman" w:hAnsi="Trebuchet MS" w:cs="Times New Roman"/>
          <w:color w:val="000000"/>
          <w:sz w:val="27"/>
          <w:szCs w:val="27"/>
          <w:lang w:val="en-US" w:eastAsia="ru-RU"/>
        </w:rPr>
        <w:t>). He spoke to his children … .</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Bob is so </w:t>
      </w:r>
      <w:r w:rsidRPr="00534D07">
        <w:rPr>
          <w:rFonts w:ascii="Trebuchet MS" w:eastAsia="Times New Roman" w:hAnsi="Trebuchet MS" w:cs="Times New Roman"/>
          <w:b/>
          <w:bCs/>
          <w:color w:val="000000"/>
          <w:sz w:val="27"/>
          <w:szCs w:val="27"/>
          <w:lang w:val="en-US" w:eastAsia="ru-RU"/>
        </w:rPr>
        <w:t>slow</w:t>
      </w:r>
      <w:r w:rsidRPr="00534D07">
        <w:rPr>
          <w:rFonts w:ascii="Trebuchet MS" w:eastAsia="Times New Roman" w:hAnsi="Trebuchet MS" w:cs="Times New Roman"/>
          <w:color w:val="000000"/>
          <w:sz w:val="27"/>
          <w:szCs w:val="27"/>
          <w:lang w:val="en-US" w:eastAsia="ru-RU"/>
        </w:rPr>
        <w:t>. He does everything so … .</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Be </w:t>
      </w:r>
      <w:r w:rsidRPr="00534D07">
        <w:rPr>
          <w:rFonts w:ascii="Trebuchet MS" w:eastAsia="Times New Roman" w:hAnsi="Trebuchet MS" w:cs="Times New Roman"/>
          <w:b/>
          <w:bCs/>
          <w:color w:val="000000"/>
          <w:sz w:val="27"/>
          <w:szCs w:val="27"/>
          <w:lang w:val="en-US" w:eastAsia="ru-RU"/>
        </w:rPr>
        <w:t>careful</w:t>
      </w:r>
      <w:r w:rsidRPr="00534D07">
        <w:rPr>
          <w:rFonts w:ascii="Trebuchet MS" w:eastAsia="Times New Roman" w:hAnsi="Trebuchet MS" w:cs="Times New Roman"/>
          <w:color w:val="000000"/>
          <w:sz w:val="27"/>
          <w:szCs w:val="27"/>
          <w:lang w:val="en-US" w:eastAsia="ru-RU"/>
        </w:rPr>
        <w:t> (</w:t>
      </w:r>
      <w:r w:rsidRPr="00534D07">
        <w:rPr>
          <w:rFonts w:ascii="Trebuchet MS" w:eastAsia="Times New Roman" w:hAnsi="Trebuchet MS" w:cs="Times New Roman"/>
          <w:color w:val="000000"/>
          <w:sz w:val="27"/>
          <w:szCs w:val="27"/>
          <w:lang w:eastAsia="ru-RU"/>
        </w:rPr>
        <w:t>осторожный</w:t>
      </w:r>
      <w:r w:rsidRPr="00534D07">
        <w:rPr>
          <w:rFonts w:ascii="Trebuchet MS" w:eastAsia="Times New Roman" w:hAnsi="Trebuchet MS" w:cs="Times New Roman"/>
          <w:color w:val="000000"/>
          <w:sz w:val="27"/>
          <w:szCs w:val="27"/>
          <w:lang w:val="en-US" w:eastAsia="ru-RU"/>
        </w:rPr>
        <w:t>) with this equipment (</w:t>
      </w:r>
      <w:r w:rsidRPr="00534D07">
        <w:rPr>
          <w:rFonts w:ascii="Trebuchet MS" w:eastAsia="Times New Roman" w:hAnsi="Trebuchet MS" w:cs="Times New Roman"/>
          <w:color w:val="000000"/>
          <w:sz w:val="27"/>
          <w:szCs w:val="27"/>
          <w:lang w:eastAsia="ru-RU"/>
        </w:rPr>
        <w:t>оборудование</w:t>
      </w:r>
      <w:r w:rsidRPr="00534D07">
        <w:rPr>
          <w:rFonts w:ascii="Trebuchet MS" w:eastAsia="Times New Roman" w:hAnsi="Trebuchet MS" w:cs="Times New Roman"/>
          <w:color w:val="000000"/>
          <w:sz w:val="27"/>
          <w:szCs w:val="27"/>
          <w:lang w:val="en-US" w:eastAsia="ru-RU"/>
        </w:rPr>
        <w:t>). You must do the job … .</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val="en-US" w:eastAsia="ru-RU"/>
        </w:rPr>
        <w:t>Your children are so </w:t>
      </w:r>
      <w:r w:rsidRPr="00534D07">
        <w:rPr>
          <w:rFonts w:ascii="Trebuchet MS" w:eastAsia="Times New Roman" w:hAnsi="Trebuchet MS" w:cs="Times New Roman"/>
          <w:b/>
          <w:bCs/>
          <w:color w:val="000000"/>
          <w:sz w:val="27"/>
          <w:szCs w:val="27"/>
          <w:lang w:val="en-US" w:eastAsia="ru-RU"/>
        </w:rPr>
        <w:t>polite</w:t>
      </w:r>
      <w:r w:rsidRPr="00534D07">
        <w:rPr>
          <w:rFonts w:ascii="Trebuchet MS" w:eastAsia="Times New Roman" w:hAnsi="Trebuchet MS" w:cs="Times New Roman"/>
          <w:color w:val="000000"/>
          <w:sz w:val="27"/>
          <w:szCs w:val="27"/>
          <w:lang w:val="en-US" w:eastAsia="ru-RU"/>
        </w:rPr>
        <w:t xml:space="preserve">. They spoke to me so … </w:t>
      </w:r>
      <w:r w:rsidRPr="00534D07">
        <w:rPr>
          <w:rFonts w:ascii="Trebuchet MS" w:eastAsia="Times New Roman" w:hAnsi="Trebuchet MS" w:cs="Times New Roman"/>
          <w:color w:val="000000"/>
          <w:sz w:val="27"/>
          <w:szCs w:val="27"/>
          <w:lang w:eastAsia="ru-RU"/>
        </w:rPr>
        <w:t>(politely).</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Her brother is very </w:t>
      </w:r>
      <w:r w:rsidRPr="00534D07">
        <w:rPr>
          <w:rFonts w:ascii="Trebuchet MS" w:eastAsia="Times New Roman" w:hAnsi="Trebuchet MS" w:cs="Times New Roman"/>
          <w:b/>
          <w:bCs/>
          <w:color w:val="000000"/>
          <w:sz w:val="27"/>
          <w:szCs w:val="27"/>
          <w:lang w:val="en-US" w:eastAsia="ru-RU"/>
        </w:rPr>
        <w:t>aggressive</w:t>
      </w:r>
      <w:r w:rsidRPr="00534D07">
        <w:rPr>
          <w:rFonts w:ascii="Trebuchet MS" w:eastAsia="Times New Roman" w:hAnsi="Trebuchet MS" w:cs="Times New Roman"/>
          <w:color w:val="000000"/>
          <w:sz w:val="27"/>
          <w:szCs w:val="27"/>
          <w:lang w:val="en-US" w:eastAsia="ru-RU"/>
        </w:rPr>
        <w:t>. He always behaves (</w:t>
      </w:r>
      <w:r w:rsidRPr="00534D07">
        <w:rPr>
          <w:rFonts w:ascii="Trebuchet MS" w:eastAsia="Times New Roman" w:hAnsi="Trebuchet MS" w:cs="Times New Roman"/>
          <w:color w:val="000000"/>
          <w:sz w:val="27"/>
          <w:szCs w:val="27"/>
          <w:lang w:eastAsia="ru-RU"/>
        </w:rPr>
        <w:t>ведет</w:t>
      </w:r>
      <w:r w:rsidRPr="00534D07">
        <w:rPr>
          <w:rFonts w:ascii="Trebuchet MS" w:eastAsia="Times New Roman" w:hAnsi="Trebuchet MS" w:cs="Times New Roman"/>
          <w:color w:val="000000"/>
          <w:sz w:val="27"/>
          <w:szCs w:val="27"/>
          <w:lang w:val="en-US" w:eastAsia="ru-RU"/>
        </w:rPr>
        <w:t xml:space="preserve"> </w:t>
      </w:r>
      <w:r w:rsidRPr="00534D07">
        <w:rPr>
          <w:rFonts w:ascii="Trebuchet MS" w:eastAsia="Times New Roman" w:hAnsi="Trebuchet MS" w:cs="Times New Roman"/>
          <w:color w:val="000000"/>
          <w:sz w:val="27"/>
          <w:szCs w:val="27"/>
          <w:lang w:eastAsia="ru-RU"/>
        </w:rPr>
        <w:t>себя</w:t>
      </w:r>
      <w:r w:rsidRPr="00534D07">
        <w:rPr>
          <w:rFonts w:ascii="Trebuchet MS" w:eastAsia="Times New Roman" w:hAnsi="Trebuchet MS" w:cs="Times New Roman"/>
          <w:color w:val="000000"/>
          <w:sz w:val="27"/>
          <w:szCs w:val="27"/>
          <w:lang w:val="en-US" w:eastAsia="ru-RU"/>
        </w:rPr>
        <w:t>) … .</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val="en-US" w:eastAsia="ru-RU"/>
        </w:rPr>
        <w:t>She is a </w:t>
      </w:r>
      <w:r w:rsidRPr="00534D07">
        <w:rPr>
          <w:rFonts w:ascii="Trebuchet MS" w:eastAsia="Times New Roman" w:hAnsi="Trebuchet MS" w:cs="Times New Roman"/>
          <w:b/>
          <w:bCs/>
          <w:color w:val="000000"/>
          <w:sz w:val="27"/>
          <w:szCs w:val="27"/>
          <w:lang w:val="en-US" w:eastAsia="ru-RU"/>
        </w:rPr>
        <w:t>beautiful</w:t>
      </w:r>
      <w:r w:rsidRPr="00534D07">
        <w:rPr>
          <w:rFonts w:ascii="Trebuchet MS" w:eastAsia="Times New Roman" w:hAnsi="Trebuchet MS" w:cs="Times New Roman"/>
          <w:color w:val="000000"/>
          <w:sz w:val="27"/>
          <w:szCs w:val="27"/>
          <w:lang w:val="en-US" w:eastAsia="ru-RU"/>
        </w:rPr>
        <w:t xml:space="preserve"> dancer. </w:t>
      </w:r>
      <w:r w:rsidRPr="00534D07">
        <w:rPr>
          <w:rFonts w:ascii="Trebuchet MS" w:eastAsia="Times New Roman" w:hAnsi="Trebuchet MS" w:cs="Times New Roman"/>
          <w:color w:val="000000"/>
          <w:sz w:val="27"/>
          <w:szCs w:val="27"/>
          <w:lang w:eastAsia="ru-RU"/>
        </w:rPr>
        <w:t>She moves very … (beautifully).</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Everybody heard a </w:t>
      </w:r>
      <w:r w:rsidRPr="00534D07">
        <w:rPr>
          <w:rFonts w:ascii="Trebuchet MS" w:eastAsia="Times New Roman" w:hAnsi="Trebuchet MS" w:cs="Times New Roman"/>
          <w:b/>
          <w:bCs/>
          <w:color w:val="000000"/>
          <w:sz w:val="27"/>
          <w:szCs w:val="27"/>
          <w:lang w:val="en-US" w:eastAsia="ru-RU"/>
        </w:rPr>
        <w:t>loud</w:t>
      </w:r>
      <w:r w:rsidRPr="00534D07">
        <w:rPr>
          <w:rFonts w:ascii="Trebuchet MS" w:eastAsia="Times New Roman" w:hAnsi="Trebuchet MS" w:cs="Times New Roman"/>
          <w:color w:val="000000"/>
          <w:sz w:val="27"/>
          <w:szCs w:val="27"/>
          <w:lang w:val="en-US" w:eastAsia="ru-RU"/>
        </w:rPr>
        <w:t> sound. It was Bob who coughed very … .</w:t>
      </w:r>
    </w:p>
    <w:p w:rsidR="00534D07" w:rsidRPr="00534D07" w:rsidRDefault="00534D07" w:rsidP="003A65C1">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val="en-US" w:eastAsia="ru-RU"/>
        </w:rPr>
        <w:t>She heard a </w:t>
      </w:r>
      <w:r w:rsidRPr="00534D07">
        <w:rPr>
          <w:rFonts w:ascii="Trebuchet MS" w:eastAsia="Times New Roman" w:hAnsi="Trebuchet MS" w:cs="Times New Roman"/>
          <w:b/>
          <w:bCs/>
          <w:color w:val="000000"/>
          <w:sz w:val="27"/>
          <w:szCs w:val="27"/>
          <w:lang w:val="en-US" w:eastAsia="ru-RU"/>
        </w:rPr>
        <w:t>soft</w:t>
      </w:r>
      <w:r w:rsidRPr="00534D07">
        <w:rPr>
          <w:rFonts w:ascii="Trebuchet MS" w:eastAsia="Times New Roman" w:hAnsi="Trebuchet MS" w:cs="Times New Roman"/>
          <w:color w:val="000000"/>
          <w:sz w:val="27"/>
          <w:szCs w:val="27"/>
          <w:lang w:val="en-US" w:eastAsia="ru-RU"/>
        </w:rPr>
        <w:t> whisper (</w:t>
      </w:r>
      <w:r w:rsidRPr="00534D07">
        <w:rPr>
          <w:rFonts w:ascii="Trebuchet MS" w:eastAsia="Times New Roman" w:hAnsi="Trebuchet MS" w:cs="Times New Roman"/>
          <w:color w:val="000000"/>
          <w:sz w:val="27"/>
          <w:szCs w:val="27"/>
          <w:lang w:eastAsia="ru-RU"/>
        </w:rPr>
        <w:t>шепот</w:t>
      </w:r>
      <w:r w:rsidRPr="00534D07">
        <w:rPr>
          <w:rFonts w:ascii="Trebuchet MS" w:eastAsia="Times New Roman" w:hAnsi="Trebuchet MS" w:cs="Times New Roman"/>
          <w:color w:val="000000"/>
          <w:sz w:val="27"/>
          <w:szCs w:val="27"/>
          <w:lang w:val="en-US" w:eastAsia="ru-RU"/>
        </w:rPr>
        <w:t xml:space="preserve">). </w:t>
      </w:r>
      <w:r w:rsidRPr="00534D07">
        <w:rPr>
          <w:rFonts w:ascii="Trebuchet MS" w:eastAsia="Times New Roman" w:hAnsi="Trebuchet MS" w:cs="Times New Roman"/>
          <w:color w:val="000000"/>
          <w:sz w:val="27"/>
          <w:szCs w:val="27"/>
          <w:lang w:eastAsia="ru-RU"/>
        </w:rPr>
        <w:t>Somebody was speaking … .</w:t>
      </w:r>
    </w:p>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Проверь себя</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His words were rude. He spoke rudely.</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What a sweet voice! – Oh, yes, Mary sings very sweetly.</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Father looked angry (</w:t>
      </w:r>
      <w:r w:rsidRPr="00534D07">
        <w:rPr>
          <w:rFonts w:ascii="Trebuchet MS" w:eastAsia="Times New Roman" w:hAnsi="Trebuchet MS" w:cs="Times New Roman"/>
          <w:color w:val="000000"/>
          <w:sz w:val="27"/>
          <w:szCs w:val="27"/>
          <w:lang w:eastAsia="ru-RU"/>
        </w:rPr>
        <w:t>злой</w:t>
      </w:r>
      <w:r w:rsidRPr="00534D07">
        <w:rPr>
          <w:rFonts w:ascii="Trebuchet MS" w:eastAsia="Times New Roman" w:hAnsi="Trebuchet MS" w:cs="Times New Roman"/>
          <w:color w:val="000000"/>
          <w:sz w:val="27"/>
          <w:szCs w:val="27"/>
          <w:lang w:val="en-US" w:eastAsia="ru-RU"/>
        </w:rPr>
        <w:t xml:space="preserve">, </w:t>
      </w:r>
      <w:r w:rsidRPr="00534D07">
        <w:rPr>
          <w:rFonts w:ascii="Trebuchet MS" w:eastAsia="Times New Roman" w:hAnsi="Trebuchet MS" w:cs="Times New Roman"/>
          <w:color w:val="000000"/>
          <w:sz w:val="27"/>
          <w:szCs w:val="27"/>
          <w:lang w:eastAsia="ru-RU"/>
        </w:rPr>
        <w:t>сердитый</w:t>
      </w:r>
      <w:r w:rsidRPr="00534D07">
        <w:rPr>
          <w:rFonts w:ascii="Trebuchet MS" w:eastAsia="Times New Roman" w:hAnsi="Trebuchet MS" w:cs="Times New Roman"/>
          <w:color w:val="000000"/>
          <w:sz w:val="27"/>
          <w:szCs w:val="27"/>
          <w:lang w:val="en-US" w:eastAsia="ru-RU"/>
        </w:rPr>
        <w:t>). He spoke to his children angrily.</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Bob is so slow. He does everything so slowly.</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Be careful (</w:t>
      </w:r>
      <w:r w:rsidRPr="00534D07">
        <w:rPr>
          <w:rFonts w:ascii="Trebuchet MS" w:eastAsia="Times New Roman" w:hAnsi="Trebuchet MS" w:cs="Times New Roman"/>
          <w:color w:val="000000"/>
          <w:sz w:val="27"/>
          <w:szCs w:val="27"/>
          <w:lang w:eastAsia="ru-RU"/>
        </w:rPr>
        <w:t>осторожный</w:t>
      </w:r>
      <w:r w:rsidRPr="00534D07">
        <w:rPr>
          <w:rFonts w:ascii="Trebuchet MS" w:eastAsia="Times New Roman" w:hAnsi="Trebuchet MS" w:cs="Times New Roman"/>
          <w:color w:val="000000"/>
          <w:sz w:val="27"/>
          <w:szCs w:val="27"/>
          <w:lang w:val="en-US" w:eastAsia="ru-RU"/>
        </w:rPr>
        <w:t>) with this equipment (</w:t>
      </w:r>
      <w:r w:rsidRPr="00534D07">
        <w:rPr>
          <w:rFonts w:ascii="Trebuchet MS" w:eastAsia="Times New Roman" w:hAnsi="Trebuchet MS" w:cs="Times New Roman"/>
          <w:color w:val="000000"/>
          <w:sz w:val="27"/>
          <w:szCs w:val="27"/>
          <w:lang w:eastAsia="ru-RU"/>
        </w:rPr>
        <w:t>оборудование</w:t>
      </w:r>
      <w:r w:rsidRPr="00534D07">
        <w:rPr>
          <w:rFonts w:ascii="Trebuchet MS" w:eastAsia="Times New Roman" w:hAnsi="Trebuchet MS" w:cs="Times New Roman"/>
          <w:color w:val="000000"/>
          <w:sz w:val="27"/>
          <w:szCs w:val="27"/>
          <w:lang w:val="en-US" w:eastAsia="ru-RU"/>
        </w:rPr>
        <w:t>). You must do the job carefully.</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Your children are so polite. They spoke to me so politely.</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Her brother is very aggressive. He always behaves (</w:t>
      </w:r>
      <w:r w:rsidRPr="00534D07">
        <w:rPr>
          <w:rFonts w:ascii="Trebuchet MS" w:eastAsia="Times New Roman" w:hAnsi="Trebuchet MS" w:cs="Times New Roman"/>
          <w:color w:val="000000"/>
          <w:sz w:val="27"/>
          <w:szCs w:val="27"/>
          <w:lang w:eastAsia="ru-RU"/>
        </w:rPr>
        <w:t>ведет</w:t>
      </w:r>
      <w:r w:rsidRPr="00534D07">
        <w:rPr>
          <w:rFonts w:ascii="Trebuchet MS" w:eastAsia="Times New Roman" w:hAnsi="Trebuchet MS" w:cs="Times New Roman"/>
          <w:color w:val="000000"/>
          <w:sz w:val="27"/>
          <w:szCs w:val="27"/>
          <w:lang w:val="en-US" w:eastAsia="ru-RU"/>
        </w:rPr>
        <w:t xml:space="preserve"> </w:t>
      </w:r>
      <w:r w:rsidRPr="00534D07">
        <w:rPr>
          <w:rFonts w:ascii="Trebuchet MS" w:eastAsia="Times New Roman" w:hAnsi="Trebuchet MS" w:cs="Times New Roman"/>
          <w:color w:val="000000"/>
          <w:sz w:val="27"/>
          <w:szCs w:val="27"/>
          <w:lang w:eastAsia="ru-RU"/>
        </w:rPr>
        <w:t>себя</w:t>
      </w:r>
      <w:r w:rsidRPr="00534D07">
        <w:rPr>
          <w:rFonts w:ascii="Trebuchet MS" w:eastAsia="Times New Roman" w:hAnsi="Trebuchet MS" w:cs="Times New Roman"/>
          <w:color w:val="000000"/>
          <w:sz w:val="27"/>
          <w:szCs w:val="27"/>
          <w:lang w:val="en-US" w:eastAsia="ru-RU"/>
        </w:rPr>
        <w:t>) aggressively.</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val="en-US" w:eastAsia="ru-RU"/>
        </w:rPr>
        <w:t xml:space="preserve">She is a beautiful dancer. </w:t>
      </w:r>
      <w:r w:rsidRPr="00534D07">
        <w:rPr>
          <w:rFonts w:ascii="Trebuchet MS" w:eastAsia="Times New Roman" w:hAnsi="Trebuchet MS" w:cs="Times New Roman"/>
          <w:color w:val="000000"/>
          <w:sz w:val="27"/>
          <w:szCs w:val="27"/>
          <w:lang w:eastAsia="ru-RU"/>
        </w:rPr>
        <w:t>She moves very beautifully.</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Everybody heard a loud sound. It was Bob who coughed very loudly.</w:t>
      </w:r>
    </w:p>
    <w:p w:rsidR="00534D07" w:rsidRPr="00534D07" w:rsidRDefault="00534D07" w:rsidP="003A65C1">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val="en-US" w:eastAsia="ru-RU"/>
        </w:rPr>
        <w:t>She heard a soft whisper (</w:t>
      </w:r>
      <w:r w:rsidRPr="00534D07">
        <w:rPr>
          <w:rFonts w:ascii="Trebuchet MS" w:eastAsia="Times New Roman" w:hAnsi="Trebuchet MS" w:cs="Times New Roman"/>
          <w:color w:val="000000"/>
          <w:sz w:val="27"/>
          <w:szCs w:val="27"/>
          <w:lang w:eastAsia="ru-RU"/>
        </w:rPr>
        <w:t>шепот</w:t>
      </w:r>
      <w:r w:rsidRPr="00534D07">
        <w:rPr>
          <w:rFonts w:ascii="Trebuchet MS" w:eastAsia="Times New Roman" w:hAnsi="Trebuchet MS" w:cs="Times New Roman"/>
          <w:color w:val="000000"/>
          <w:sz w:val="27"/>
          <w:szCs w:val="27"/>
          <w:lang w:val="en-US" w:eastAsia="ru-RU"/>
        </w:rPr>
        <w:t xml:space="preserve">). </w:t>
      </w:r>
      <w:r w:rsidRPr="00534D07">
        <w:rPr>
          <w:rFonts w:ascii="Trebuchet MS" w:eastAsia="Times New Roman" w:hAnsi="Trebuchet MS" w:cs="Times New Roman"/>
          <w:color w:val="000000"/>
          <w:sz w:val="27"/>
          <w:szCs w:val="27"/>
          <w:lang w:eastAsia="ru-RU"/>
        </w:rPr>
        <w:t>Somebody was speaking softly.</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lastRenderedPageBreak/>
        <w:t>Обратите внимание, что прилагательное good (хороший) имеет наречие well (хорошо).</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Как отличить, в каких случаях стоит well, а в каких – good?</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Самое главное – помнить, что в английском языке наречие никогда не будет стоять после глагола to be в безличных предложениях, только прилагательное, несмотря на тот факт, что в русском языке звучит наречие.</w:t>
      </w:r>
      <w:r>
        <w:rPr>
          <w:rStyle w:val="apple-converted-space"/>
          <w:rFonts w:ascii="Trebuchet MS" w:hAnsi="Trebuchet MS"/>
          <w:color w:val="252A31"/>
          <w:sz w:val="27"/>
          <w:szCs w:val="27"/>
        </w:rPr>
        <w:t> </w:t>
      </w:r>
      <w:r>
        <w:rPr>
          <w:rStyle w:val="a5"/>
          <w:rFonts w:ascii="Trebuchet MS" w:hAnsi="Trebuchet MS"/>
          <w:color w:val="252A31"/>
          <w:sz w:val="27"/>
          <w:szCs w:val="27"/>
        </w:rPr>
        <w:t>Например: Замечательно! –</w:t>
      </w:r>
      <w:r>
        <w:rPr>
          <w:rStyle w:val="a5"/>
          <w:rFonts w:ascii="Trebuchet MS" w:hAnsi="Trebuchet MS"/>
          <w:color w:val="993300"/>
          <w:sz w:val="27"/>
          <w:szCs w:val="27"/>
        </w:rPr>
        <w:t>It is wonderful!</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Также после глагола look в значении «выглядеть» и глагола feel в значении «чувствовать себя» будет стоять прилагательное.</w:t>
      </w:r>
    </w:p>
    <w:p w:rsidR="00534D07" w:rsidRPr="00534D07" w:rsidRDefault="00534D07" w:rsidP="003A65C1">
      <w:pPr>
        <w:pStyle w:val="a3"/>
        <w:spacing w:before="150" w:beforeAutospacing="0"/>
        <w:rPr>
          <w:rFonts w:ascii="Trebuchet MS" w:hAnsi="Trebuchet MS"/>
          <w:color w:val="252A31"/>
          <w:sz w:val="20"/>
          <w:szCs w:val="20"/>
          <w:lang w:val="en-US"/>
        </w:rPr>
      </w:pPr>
      <w:r w:rsidRPr="00534D07">
        <w:rPr>
          <w:rStyle w:val="a5"/>
          <w:rFonts w:ascii="Trebuchet MS" w:hAnsi="Trebuchet MS"/>
          <w:color w:val="993300"/>
          <w:sz w:val="27"/>
          <w:szCs w:val="27"/>
          <w:lang w:val="en-US"/>
        </w:rPr>
        <w:t>You look fine today!</w:t>
      </w:r>
    </w:p>
    <w:p w:rsidR="00534D07" w:rsidRPr="00534D07" w:rsidRDefault="00534D07" w:rsidP="003A65C1">
      <w:pPr>
        <w:pStyle w:val="a3"/>
        <w:spacing w:before="150" w:beforeAutospacing="0"/>
        <w:rPr>
          <w:rFonts w:ascii="Trebuchet MS" w:hAnsi="Trebuchet MS"/>
          <w:color w:val="252A31"/>
          <w:sz w:val="20"/>
          <w:szCs w:val="20"/>
          <w:lang w:val="en-US"/>
        </w:rPr>
      </w:pPr>
      <w:r w:rsidRPr="00534D07">
        <w:rPr>
          <w:rStyle w:val="a5"/>
          <w:rFonts w:ascii="Trebuchet MS" w:hAnsi="Trebuchet MS"/>
          <w:color w:val="993300"/>
          <w:sz w:val="27"/>
          <w:szCs w:val="27"/>
          <w:lang w:val="en-US"/>
        </w:rPr>
        <w:t>I feel good!</w:t>
      </w:r>
    </w:p>
    <w:p w:rsidR="00534D07" w:rsidRDefault="00534D07" w:rsidP="003A65C1">
      <w:pPr>
        <w:pStyle w:val="a3"/>
        <w:spacing w:before="150" w:beforeAutospacing="0"/>
        <w:rPr>
          <w:rFonts w:ascii="Trebuchet MS" w:hAnsi="Trebuchet MS"/>
          <w:color w:val="252A31"/>
          <w:sz w:val="20"/>
          <w:szCs w:val="20"/>
        </w:rPr>
      </w:pPr>
      <w:r>
        <w:rPr>
          <w:rStyle w:val="a4"/>
          <w:rFonts w:ascii="Trebuchet MS" w:hAnsi="Trebuchet MS"/>
          <w:color w:val="252A31"/>
          <w:sz w:val="27"/>
          <w:szCs w:val="27"/>
        </w:rPr>
        <w:t>Посмотрите видео на внешнем ресурсе:</w:t>
      </w:r>
    </w:p>
    <w:p w:rsidR="00534D07" w:rsidRDefault="003A65C1" w:rsidP="003A65C1">
      <w:pPr>
        <w:pStyle w:val="a3"/>
        <w:spacing w:before="150" w:beforeAutospacing="0"/>
        <w:rPr>
          <w:rFonts w:ascii="Trebuchet MS" w:hAnsi="Trebuchet MS"/>
          <w:color w:val="252A31"/>
          <w:sz w:val="20"/>
          <w:szCs w:val="20"/>
        </w:rPr>
      </w:pPr>
      <w:hyperlink r:id="rId16" w:tgtFrame="_blank" w:history="1">
        <w:r w:rsidR="00534D07">
          <w:rPr>
            <w:rStyle w:val="a6"/>
            <w:rFonts w:ascii="Trebuchet MS" w:hAnsi="Trebuchet MS"/>
            <w:sz w:val="27"/>
            <w:szCs w:val="27"/>
          </w:rPr>
          <w:t>http://www.engvid.com/good-well/</w:t>
        </w:r>
      </w:hyperlink>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 </w:t>
      </w:r>
    </w:p>
    <w:p w:rsidR="00534D07" w:rsidRDefault="00534D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В данных предложениях используйте good или well.</w:t>
      </w:r>
    </w:p>
    <w:p w:rsidR="00534D07" w:rsidRPr="00534D07" w:rsidRDefault="00534D07" w:rsidP="003A65C1">
      <w:pPr>
        <w:spacing w:after="0" w:line="240" w:lineRule="auto"/>
        <w:rPr>
          <w:rFonts w:ascii="Times New Roman" w:eastAsia="Times New Roman" w:hAnsi="Times New Roman" w:cs="Times New Roman"/>
          <w:sz w:val="24"/>
          <w:szCs w:val="24"/>
          <w:lang w:eastAsia="ru-RU"/>
        </w:rPr>
      </w:pPr>
      <w:r w:rsidRPr="00534D07">
        <w:rPr>
          <w:rFonts w:ascii="Times New Roman" w:eastAsia="Times New Roman" w:hAnsi="Times New Roman" w:cs="Times New Roman"/>
          <w:sz w:val="28"/>
          <w:szCs w:val="24"/>
          <w:lang w:eastAsia="ru-RU"/>
        </w:rPr>
        <w:t>Упражнение</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She speaks …  English.</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Ann did her work … .</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I did …  in the examination. </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She looks …  today.</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They speak German very … .</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Did he do …  at the lessons yesterday?</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He did not see … .</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It is …  to be with friends.</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Tom did …  work.</w:t>
      </w:r>
    </w:p>
    <w:p w:rsidR="00534D07" w:rsidRPr="00534D07" w:rsidRDefault="00534D07" w:rsidP="003A65C1">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I am quite … .</w:t>
      </w:r>
    </w:p>
    <w:p w:rsidR="00534D07" w:rsidRPr="00534D07" w:rsidRDefault="00534D07" w:rsidP="003A65C1">
      <w:pPr>
        <w:spacing w:after="0" w:line="240" w:lineRule="auto"/>
        <w:rPr>
          <w:rFonts w:ascii="Trebuchet MS" w:eastAsia="Times New Roman" w:hAnsi="Trebuchet MS" w:cs="Times New Roman"/>
          <w:color w:val="000000"/>
          <w:sz w:val="27"/>
          <w:szCs w:val="27"/>
          <w:lang w:eastAsia="ru-RU"/>
        </w:rPr>
      </w:pPr>
      <w:r w:rsidRPr="00534D07">
        <w:rPr>
          <w:rFonts w:ascii="Trebuchet MS" w:eastAsia="Times New Roman" w:hAnsi="Trebuchet MS" w:cs="Times New Roman"/>
          <w:color w:val="000000"/>
          <w:sz w:val="27"/>
          <w:szCs w:val="27"/>
          <w:lang w:eastAsia="ru-RU"/>
        </w:rPr>
        <w:t>Проверь себя</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She speaks good English.</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Ann did her work well.</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I did well in the examination. </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She looks good today.</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They speak German very well.</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Did he do well at the lessons yesterday?</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He did not see well.</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534D07">
        <w:rPr>
          <w:rFonts w:ascii="Trebuchet MS" w:eastAsia="Times New Roman" w:hAnsi="Trebuchet MS" w:cs="Times New Roman"/>
          <w:color w:val="000000"/>
          <w:sz w:val="27"/>
          <w:szCs w:val="27"/>
          <w:lang w:val="en-US" w:eastAsia="ru-RU"/>
        </w:rPr>
        <w:t>It is good to be with friends.</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Tom did good work.</w:t>
      </w:r>
    </w:p>
    <w:p w:rsidR="00534D07" w:rsidRPr="00534D07" w:rsidRDefault="00534D07" w:rsidP="003A65C1">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534D07">
        <w:rPr>
          <w:rFonts w:ascii="Trebuchet MS" w:eastAsia="Times New Roman" w:hAnsi="Trebuchet MS" w:cs="Times New Roman"/>
          <w:color w:val="000000"/>
          <w:sz w:val="27"/>
          <w:szCs w:val="27"/>
          <w:lang w:eastAsia="ru-RU"/>
        </w:rPr>
        <w:t>I am quite good.</w:t>
      </w:r>
    </w:p>
    <w:p w:rsidR="00544A07" w:rsidRDefault="00544A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lastRenderedPageBreak/>
        <w:t>Последнее время слово bad используется и как прилагательное, и как наречие. Какая разница между bad и badly?</w:t>
      </w:r>
    </w:p>
    <w:p w:rsidR="00544A07" w:rsidRDefault="00544A07" w:rsidP="003A65C1">
      <w:pPr>
        <w:pStyle w:val="a3"/>
        <w:spacing w:before="150" w:beforeAutospacing="0"/>
        <w:rPr>
          <w:rFonts w:ascii="Trebuchet MS" w:hAnsi="Trebuchet MS"/>
          <w:color w:val="252A31"/>
          <w:sz w:val="20"/>
          <w:szCs w:val="20"/>
        </w:rPr>
      </w:pPr>
      <w:r>
        <w:rPr>
          <w:rStyle w:val="a4"/>
          <w:rFonts w:ascii="Trebuchet MS" w:hAnsi="Trebuchet MS"/>
          <w:color w:val="252A31"/>
          <w:sz w:val="27"/>
          <w:szCs w:val="27"/>
        </w:rPr>
        <w:t>Посмотрите видео на внешнем ресурсе:</w:t>
      </w:r>
      <w:r>
        <w:rPr>
          <w:rFonts w:ascii="Trebuchet MS" w:hAnsi="Trebuchet MS"/>
          <w:color w:val="252A31"/>
          <w:sz w:val="20"/>
          <w:szCs w:val="20"/>
        </w:rPr>
        <w:br/>
      </w:r>
      <w:hyperlink r:id="rId17" w:tgtFrame="_blank" w:history="1">
        <w:r>
          <w:rPr>
            <w:rStyle w:val="a6"/>
            <w:rFonts w:ascii="Trebuchet MS" w:hAnsi="Trebuchet MS"/>
            <w:sz w:val="27"/>
            <w:szCs w:val="27"/>
          </w:rPr>
          <w:t>http://www.engvid.com/bad-badly/</w:t>
        </w:r>
      </w:hyperlink>
    </w:p>
    <w:p w:rsidR="00544A07" w:rsidRDefault="00544A07" w:rsidP="003A65C1">
      <w:pPr>
        <w:pStyle w:val="a3"/>
        <w:spacing w:before="150" w:beforeAutospacing="0"/>
        <w:rPr>
          <w:rFonts w:ascii="Trebuchet MS" w:hAnsi="Trebuchet MS"/>
          <w:color w:val="252A31"/>
          <w:sz w:val="20"/>
          <w:szCs w:val="20"/>
        </w:rPr>
      </w:pPr>
      <w:r>
        <w:rPr>
          <w:rFonts w:ascii="Trebuchet MS" w:hAnsi="Trebuchet MS"/>
          <w:color w:val="252A31"/>
          <w:sz w:val="27"/>
          <w:szCs w:val="27"/>
        </w:rPr>
        <w:t> </w:t>
      </w:r>
    </w:p>
    <w:p w:rsidR="00544A07" w:rsidRDefault="00544A07" w:rsidP="003A65C1">
      <w:pPr>
        <w:pStyle w:val="a3"/>
        <w:spacing w:before="150" w:beforeAutospacing="0"/>
        <w:rPr>
          <w:rFonts w:ascii="Trebuchet MS" w:hAnsi="Trebuchet MS"/>
          <w:color w:val="252A31"/>
          <w:sz w:val="20"/>
          <w:szCs w:val="20"/>
        </w:rPr>
      </w:pPr>
      <w:r>
        <w:rPr>
          <w:rFonts w:ascii="Trebuchet MS" w:hAnsi="Trebuchet MS"/>
          <w:color w:val="252A31"/>
          <w:sz w:val="27"/>
          <w:szCs w:val="27"/>
          <w:u w:val="single"/>
        </w:rPr>
        <w:t>Еще раз о том, как отличить наречие от прилагательного:</w:t>
      </w:r>
    </w:p>
    <w:p w:rsidR="00544A07" w:rsidRPr="00544A07" w:rsidRDefault="00544A07" w:rsidP="003A65C1">
      <w:pPr>
        <w:pStyle w:val="a3"/>
        <w:spacing w:before="150" w:beforeAutospacing="0"/>
        <w:rPr>
          <w:rFonts w:ascii="Trebuchet MS" w:hAnsi="Trebuchet MS"/>
          <w:color w:val="252A31"/>
          <w:sz w:val="20"/>
          <w:szCs w:val="20"/>
          <w:lang w:val="en-US"/>
        </w:rPr>
      </w:pPr>
      <w:r w:rsidRPr="00544A07">
        <w:rPr>
          <w:rFonts w:ascii="Trebuchet MS" w:hAnsi="Trebuchet MS"/>
          <w:color w:val="993300"/>
          <w:sz w:val="27"/>
          <w:szCs w:val="27"/>
          <w:lang w:val="en-US"/>
        </w:rPr>
        <w:t>An adjective modifies a noun or a pronoun by describing or identifying words. An adjective usually comes before the noun or the pronoun which it modifies (“a nice cat”, “a happy couple”). </w:t>
      </w:r>
    </w:p>
    <w:p w:rsidR="00544A07" w:rsidRPr="00544A07" w:rsidRDefault="00544A07" w:rsidP="003A65C1">
      <w:pPr>
        <w:pStyle w:val="a3"/>
        <w:spacing w:before="150" w:beforeAutospacing="0"/>
        <w:rPr>
          <w:rFonts w:ascii="Trebuchet MS" w:hAnsi="Trebuchet MS"/>
          <w:color w:val="252A31"/>
          <w:sz w:val="20"/>
          <w:szCs w:val="20"/>
          <w:lang w:val="en-US"/>
        </w:rPr>
      </w:pPr>
      <w:r w:rsidRPr="00544A07">
        <w:rPr>
          <w:rFonts w:ascii="Trebuchet MS" w:hAnsi="Trebuchet MS"/>
          <w:color w:val="993300"/>
          <w:sz w:val="27"/>
          <w:szCs w:val="27"/>
          <w:lang w:val="en-US"/>
        </w:rPr>
        <w:t>An adverb can modify a verb, an adjective, another adverb, a phrase or a clause. </w:t>
      </w:r>
      <w:r w:rsidRPr="00544A07">
        <w:rPr>
          <w:rFonts w:ascii="Trebuchet MS" w:hAnsi="Trebuchet MS"/>
          <w:color w:val="252A31"/>
          <w:sz w:val="20"/>
          <w:szCs w:val="20"/>
          <w:lang w:val="en-US"/>
        </w:rPr>
        <w:br/>
      </w:r>
      <w:r w:rsidRPr="00544A07">
        <w:rPr>
          <w:rFonts w:ascii="Trebuchet MS" w:hAnsi="Trebuchet MS"/>
          <w:color w:val="993300"/>
          <w:sz w:val="27"/>
          <w:szCs w:val="27"/>
          <w:lang w:val="en-US"/>
        </w:rPr>
        <w:t>An adverb describes an action (verb) and answers questions such as “how,” “how much”. Many adverbs can be identified by their characteristic “ly” suffix (coldly, plainly, happily, etc.) </w:t>
      </w:r>
    </w:p>
    <w:p w:rsidR="00544A07" w:rsidRPr="00544A07" w:rsidRDefault="00544A07" w:rsidP="003A65C1">
      <w:pPr>
        <w:pStyle w:val="a3"/>
        <w:spacing w:before="150" w:beforeAutospacing="0"/>
        <w:rPr>
          <w:rFonts w:ascii="Trebuchet MS" w:hAnsi="Trebuchet MS"/>
          <w:color w:val="252A31"/>
          <w:sz w:val="20"/>
          <w:szCs w:val="20"/>
          <w:lang w:val="en-US"/>
        </w:rPr>
      </w:pPr>
      <w:r w:rsidRPr="00544A07">
        <w:rPr>
          <w:rFonts w:ascii="Trebuchet MS" w:hAnsi="Trebuchet MS"/>
          <w:color w:val="993300"/>
          <w:sz w:val="27"/>
          <w:szCs w:val="27"/>
          <w:lang w:val="en-US"/>
        </w:rPr>
        <w:t>Unlike an adjective, an adverb can be found in various places within the sentence.</w:t>
      </w:r>
    </w:p>
    <w:p w:rsidR="00544A07" w:rsidRPr="00544A07" w:rsidRDefault="00544A07" w:rsidP="003A65C1">
      <w:pPr>
        <w:pStyle w:val="a3"/>
        <w:spacing w:before="150" w:beforeAutospacing="0"/>
        <w:rPr>
          <w:rFonts w:ascii="Trebuchet MS" w:hAnsi="Trebuchet MS"/>
          <w:color w:val="252A31"/>
          <w:sz w:val="20"/>
          <w:szCs w:val="20"/>
          <w:lang w:val="en-US"/>
        </w:rPr>
      </w:pPr>
      <w:r w:rsidRPr="00544A07">
        <w:rPr>
          <w:rFonts w:ascii="Trebuchet MS" w:hAnsi="Trebuchet MS"/>
          <w:color w:val="993300"/>
          <w:sz w:val="27"/>
          <w:szCs w:val="27"/>
          <w:lang w:val="en-US"/>
        </w:rPr>
        <w:t>You can read the same info in Russian.</w:t>
      </w:r>
    </w:p>
    <w:p w:rsidR="00544A07" w:rsidRDefault="00544A07" w:rsidP="003A65C1">
      <w:pPr>
        <w:spacing w:after="0" w:line="240" w:lineRule="auto"/>
        <w:rPr>
          <w:rFonts w:ascii="Trebuchet MS" w:eastAsia="Times New Roman" w:hAnsi="Trebuchet MS" w:cs="Times New Roman"/>
          <w:color w:val="000000"/>
          <w:sz w:val="27"/>
          <w:szCs w:val="27"/>
          <w:lang w:eastAsia="ru-RU"/>
        </w:rPr>
      </w:pPr>
      <w:r w:rsidRPr="00544A07">
        <w:rPr>
          <w:rFonts w:ascii="Trebuchet MS" w:eastAsia="Times New Roman" w:hAnsi="Trebuchet MS" w:cs="Times New Roman"/>
          <w:color w:val="000000"/>
          <w:sz w:val="27"/>
          <w:szCs w:val="27"/>
          <w:lang w:eastAsia="ru-RU"/>
        </w:rPr>
        <w:t>Russian</w:t>
      </w:r>
    </w:p>
    <w:p w:rsidR="00544A07" w:rsidRPr="00544A07" w:rsidRDefault="00544A07" w:rsidP="003A65C1">
      <w:pPr>
        <w:spacing w:after="0" w:line="240" w:lineRule="auto"/>
        <w:rPr>
          <w:rFonts w:ascii="Trebuchet MS" w:eastAsia="Times New Roman" w:hAnsi="Trebuchet MS" w:cs="Times New Roman"/>
          <w:color w:val="000000"/>
          <w:sz w:val="27"/>
          <w:szCs w:val="27"/>
          <w:lang w:eastAsia="ru-RU"/>
        </w:rPr>
      </w:pPr>
    </w:p>
    <w:p w:rsidR="00544A07" w:rsidRPr="00544A07" w:rsidRDefault="00544A07" w:rsidP="003A65C1">
      <w:pPr>
        <w:spacing w:after="100" w:afterAutospacing="1" w:line="240" w:lineRule="auto"/>
        <w:rPr>
          <w:rFonts w:ascii="Trebuchet MS" w:eastAsia="Times New Roman" w:hAnsi="Trebuchet MS" w:cs="Times New Roman"/>
          <w:color w:val="252A31"/>
          <w:sz w:val="20"/>
          <w:szCs w:val="20"/>
          <w:lang w:eastAsia="ru-RU"/>
        </w:rPr>
      </w:pPr>
      <w:r w:rsidRPr="00544A07">
        <w:rPr>
          <w:rFonts w:ascii="Trebuchet MS" w:eastAsia="Times New Roman" w:hAnsi="Trebuchet MS" w:cs="Times New Roman"/>
          <w:color w:val="252A31"/>
          <w:sz w:val="27"/>
          <w:szCs w:val="27"/>
          <w:lang w:eastAsia="ru-RU"/>
        </w:rPr>
        <w:t>Прилагательное определяет существительное или местоимение, описывая слова.</w:t>
      </w:r>
    </w:p>
    <w:p w:rsidR="00544A07" w:rsidRPr="00544A07" w:rsidRDefault="00544A07" w:rsidP="003A65C1">
      <w:pPr>
        <w:spacing w:before="150" w:after="100" w:afterAutospacing="1" w:line="240" w:lineRule="auto"/>
        <w:rPr>
          <w:rFonts w:ascii="Trebuchet MS" w:eastAsia="Times New Roman" w:hAnsi="Trebuchet MS" w:cs="Times New Roman"/>
          <w:color w:val="252A31"/>
          <w:sz w:val="20"/>
          <w:szCs w:val="20"/>
          <w:lang w:eastAsia="ru-RU"/>
        </w:rPr>
      </w:pPr>
      <w:r w:rsidRPr="00544A07">
        <w:rPr>
          <w:rFonts w:ascii="Trebuchet MS" w:eastAsia="Times New Roman" w:hAnsi="Trebuchet MS" w:cs="Times New Roman"/>
          <w:color w:val="252A31"/>
          <w:sz w:val="27"/>
          <w:szCs w:val="27"/>
          <w:lang w:eastAsia="ru-RU"/>
        </w:rPr>
        <w:t>Прилагательное обычно стоит перед существительным или местоимением</w:t>
      </w:r>
    </w:p>
    <w:p w:rsidR="00544A07" w:rsidRPr="00544A07" w:rsidRDefault="00544A07" w:rsidP="003A65C1">
      <w:pPr>
        <w:spacing w:before="150" w:after="100" w:afterAutospacing="1" w:line="240" w:lineRule="auto"/>
        <w:rPr>
          <w:rFonts w:ascii="Trebuchet MS" w:eastAsia="Times New Roman" w:hAnsi="Trebuchet MS" w:cs="Times New Roman"/>
          <w:color w:val="252A31"/>
          <w:sz w:val="20"/>
          <w:szCs w:val="20"/>
          <w:lang w:val="en-US" w:eastAsia="ru-RU"/>
        </w:rPr>
      </w:pPr>
      <w:r w:rsidRPr="00544A07">
        <w:rPr>
          <w:rFonts w:ascii="Trebuchet MS" w:eastAsia="Times New Roman" w:hAnsi="Trebuchet MS" w:cs="Times New Roman"/>
          <w:i/>
          <w:iCs/>
          <w:color w:val="993300"/>
          <w:sz w:val="27"/>
          <w:szCs w:val="27"/>
          <w:lang w:val="en-US" w:eastAsia="ru-RU"/>
        </w:rPr>
        <w:t>(“a nice cat”, “a happy couple”, “lucky you”). </w:t>
      </w:r>
    </w:p>
    <w:p w:rsidR="00544A07" w:rsidRPr="00544A07" w:rsidRDefault="00544A07" w:rsidP="003A65C1">
      <w:pPr>
        <w:spacing w:before="150" w:after="100" w:afterAutospacing="1" w:line="240" w:lineRule="auto"/>
        <w:rPr>
          <w:rFonts w:ascii="Trebuchet MS" w:eastAsia="Times New Roman" w:hAnsi="Trebuchet MS" w:cs="Times New Roman"/>
          <w:color w:val="252A31"/>
          <w:sz w:val="20"/>
          <w:szCs w:val="20"/>
          <w:lang w:eastAsia="ru-RU"/>
        </w:rPr>
      </w:pPr>
      <w:r w:rsidRPr="00544A07">
        <w:rPr>
          <w:rFonts w:ascii="Trebuchet MS" w:eastAsia="Times New Roman" w:hAnsi="Trebuchet MS" w:cs="Times New Roman"/>
          <w:color w:val="252A31"/>
          <w:sz w:val="27"/>
          <w:szCs w:val="27"/>
          <w:lang w:eastAsia="ru-RU"/>
        </w:rPr>
        <w:t>Наречие определяет глагол, прилагательное, другое наречие, фразу. Наречие описывает действие и отвечает на вопросы «как?», «каким образом?» Многие наречия имеют суффикс –ly (coldly, plainly, happily, etc.) В отличие от прилагательного, наречие может появляться в разных частях предложения.</w:t>
      </w:r>
    </w:p>
    <w:p w:rsidR="00544A07" w:rsidRPr="00544A07" w:rsidRDefault="00544A07" w:rsidP="003A65C1">
      <w:pPr>
        <w:spacing w:before="150" w:after="100" w:afterAutospacing="1" w:line="240" w:lineRule="auto"/>
        <w:rPr>
          <w:rFonts w:ascii="Trebuchet MS" w:eastAsia="Times New Roman" w:hAnsi="Trebuchet MS" w:cs="Times New Roman"/>
          <w:color w:val="252A31"/>
          <w:sz w:val="20"/>
          <w:szCs w:val="20"/>
          <w:lang w:eastAsia="ru-RU"/>
        </w:rPr>
      </w:pPr>
      <w:r w:rsidRPr="00544A07">
        <w:rPr>
          <w:rFonts w:ascii="Trebuchet MS" w:eastAsia="Times New Roman" w:hAnsi="Trebuchet MS" w:cs="Times New Roman"/>
          <w:color w:val="252A31"/>
          <w:sz w:val="27"/>
          <w:szCs w:val="27"/>
          <w:lang w:eastAsia="ru-RU"/>
        </w:rPr>
        <w:t> </w:t>
      </w:r>
    </w:p>
    <w:p w:rsidR="00544A07" w:rsidRPr="00544A07" w:rsidRDefault="00544A07" w:rsidP="003A65C1">
      <w:pPr>
        <w:spacing w:after="150" w:line="240" w:lineRule="auto"/>
        <w:rPr>
          <w:rFonts w:ascii="Trebuchet MS" w:eastAsia="Times New Roman" w:hAnsi="Trebuchet MS" w:cs="Times New Roman"/>
          <w:color w:val="000000"/>
          <w:sz w:val="27"/>
          <w:szCs w:val="27"/>
          <w:lang w:eastAsia="ru-RU"/>
        </w:rPr>
      </w:pPr>
      <w:r w:rsidRPr="00544A07">
        <w:rPr>
          <w:rFonts w:ascii="Trebuchet MS" w:eastAsia="Times New Roman" w:hAnsi="Trebuchet MS" w:cs="Times New Roman"/>
          <w:color w:val="000000"/>
          <w:sz w:val="27"/>
          <w:szCs w:val="27"/>
          <w:lang w:eastAsia="ru-RU"/>
        </w:rPr>
        <w:t>Паттерны</w:t>
      </w:r>
    </w:p>
    <w:p w:rsidR="00544A07" w:rsidRDefault="00544A07" w:rsidP="003A65C1">
      <w:pPr>
        <w:rPr>
          <w:rFonts w:ascii="Trebuchet MS" w:hAnsi="Trebuchet MS"/>
          <w:sz w:val="27"/>
          <w:szCs w:val="27"/>
          <w:shd w:val="clear" w:color="auto" w:fill="EEF3F0"/>
        </w:rPr>
      </w:pPr>
      <w:r w:rsidRPr="00544A07">
        <w:rPr>
          <w:rFonts w:ascii="Trebuchet MS" w:hAnsi="Trebuchet MS"/>
          <w:sz w:val="27"/>
          <w:szCs w:val="27"/>
          <w:shd w:val="clear" w:color="auto" w:fill="EEF3F0"/>
        </w:rPr>
        <w:t>Паттерны типы наречий</w:t>
      </w:r>
    </w:p>
    <w:p w:rsidR="00544A07" w:rsidRDefault="00544A07" w:rsidP="003A65C1">
      <w:pPr>
        <w:rPr>
          <w:rFonts w:ascii="Trebuchet MS" w:hAnsi="Trebuchet MS"/>
          <w:color w:val="000000"/>
          <w:sz w:val="27"/>
          <w:szCs w:val="27"/>
          <w:shd w:val="clear" w:color="auto" w:fill="EEF3F0"/>
          <w:lang w:val="en-US"/>
        </w:rPr>
      </w:pPr>
      <w:r w:rsidRPr="00544A07">
        <w:rPr>
          <w:rFonts w:ascii="Trebuchet MS" w:hAnsi="Trebuchet MS"/>
          <w:color w:val="000000"/>
          <w:sz w:val="27"/>
          <w:szCs w:val="27"/>
          <w:shd w:val="clear" w:color="auto" w:fill="EEF3F0"/>
          <w:lang w:val="en-US"/>
        </w:rPr>
        <w:t>patterny</w:t>
      </w:r>
      <w:r w:rsidRPr="00544A07">
        <w:rPr>
          <w:rFonts w:ascii="Trebuchet MS" w:hAnsi="Trebuchet MS"/>
          <w:color w:val="000000"/>
          <w:sz w:val="27"/>
          <w:szCs w:val="27"/>
          <w:shd w:val="clear" w:color="auto" w:fill="EEF3F0"/>
        </w:rPr>
        <w:t>_</w:t>
      </w:r>
      <w:r w:rsidRPr="00544A07">
        <w:rPr>
          <w:rFonts w:ascii="Trebuchet MS" w:hAnsi="Trebuchet MS"/>
          <w:color w:val="000000"/>
          <w:sz w:val="27"/>
          <w:szCs w:val="27"/>
          <w:shd w:val="clear" w:color="auto" w:fill="EEF3F0"/>
          <w:lang w:val="en-US"/>
        </w:rPr>
        <w:t>adverbs</w:t>
      </w:r>
      <w:r w:rsidRPr="00544A07">
        <w:rPr>
          <w:rFonts w:ascii="Trebuchet MS" w:hAnsi="Trebuchet MS"/>
          <w:color w:val="000000"/>
          <w:sz w:val="27"/>
          <w:szCs w:val="27"/>
          <w:shd w:val="clear" w:color="auto" w:fill="EEF3F0"/>
        </w:rPr>
        <w:t>.</w:t>
      </w:r>
      <w:r w:rsidRPr="00544A07">
        <w:rPr>
          <w:rFonts w:ascii="Trebuchet MS" w:hAnsi="Trebuchet MS"/>
          <w:color w:val="000000"/>
          <w:sz w:val="27"/>
          <w:szCs w:val="27"/>
          <w:shd w:val="clear" w:color="auto" w:fill="EEF3F0"/>
          <w:lang w:val="en-US"/>
        </w:rPr>
        <w:t>pdf</w:t>
      </w:r>
    </w:p>
    <w:p w:rsidR="00544A07" w:rsidRDefault="00544A07" w:rsidP="003A65C1">
      <w:pPr>
        <w:pStyle w:val="a3"/>
        <w:spacing w:before="150" w:beforeAutospacing="0"/>
        <w:rPr>
          <w:rFonts w:ascii="Trebuchet MS" w:hAnsi="Trebuchet MS"/>
          <w:color w:val="252A31"/>
          <w:sz w:val="20"/>
          <w:szCs w:val="20"/>
        </w:rPr>
      </w:pPr>
      <w:r>
        <w:rPr>
          <w:rStyle w:val="a4"/>
          <w:rFonts w:ascii="Trebuchet MS" w:hAnsi="Trebuchet MS"/>
          <w:color w:val="252A31"/>
          <w:sz w:val="27"/>
          <w:szCs w:val="27"/>
        </w:rPr>
        <w:t>Посмотрите видео на внешнем ресурсе:</w:t>
      </w:r>
    </w:p>
    <w:p w:rsidR="00544A07" w:rsidRDefault="003A65C1" w:rsidP="003A65C1">
      <w:pPr>
        <w:pStyle w:val="a3"/>
        <w:spacing w:before="150" w:beforeAutospacing="0"/>
        <w:rPr>
          <w:rFonts w:ascii="Trebuchet MS" w:hAnsi="Trebuchet MS"/>
          <w:color w:val="252A31"/>
          <w:sz w:val="20"/>
          <w:szCs w:val="20"/>
        </w:rPr>
      </w:pPr>
      <w:hyperlink r:id="rId18" w:tgtFrame="_blank" w:history="1">
        <w:r w:rsidR="00544A07">
          <w:rPr>
            <w:rStyle w:val="a6"/>
            <w:rFonts w:ascii="Trebuchet MS" w:hAnsi="Trebuchet MS"/>
            <w:sz w:val="27"/>
            <w:szCs w:val="27"/>
          </w:rPr>
          <w:t>http://www.engvid.com/3-ways-to-use-adverbs/</w:t>
        </w:r>
      </w:hyperlink>
    </w:p>
    <w:p w:rsidR="00544A07" w:rsidRDefault="00544A07" w:rsidP="003A65C1">
      <w:pPr>
        <w:rPr>
          <w:rFonts w:ascii="Trebuchet MS" w:hAnsi="Trebuchet MS"/>
          <w:color w:val="000000"/>
          <w:sz w:val="27"/>
          <w:szCs w:val="27"/>
          <w:shd w:val="clear" w:color="auto" w:fill="EEF3F0"/>
        </w:rPr>
      </w:pPr>
    </w:p>
    <w:p w:rsidR="00544A07" w:rsidRDefault="00544A07" w:rsidP="003A65C1">
      <w:pPr>
        <w:rPr>
          <w:rFonts w:ascii="Trebuchet MS" w:hAnsi="Trebuchet MS"/>
          <w:color w:val="000000"/>
          <w:sz w:val="27"/>
          <w:szCs w:val="27"/>
          <w:shd w:val="clear" w:color="auto" w:fill="EEF3F0"/>
        </w:rPr>
      </w:pPr>
      <w:r>
        <w:rPr>
          <w:rFonts w:ascii="Trebuchet MS" w:hAnsi="Trebuchet MS"/>
          <w:color w:val="000000"/>
          <w:sz w:val="27"/>
          <w:szCs w:val="27"/>
          <w:shd w:val="clear" w:color="auto" w:fill="EEF3F0"/>
        </w:rPr>
        <w:br w:type="page"/>
      </w:r>
    </w:p>
    <w:p w:rsidR="00544A07" w:rsidRPr="00544A07" w:rsidRDefault="00544A07" w:rsidP="003A65C1">
      <w:pPr>
        <w:spacing w:before="150" w:after="100" w:afterAutospacing="1" w:line="240" w:lineRule="auto"/>
        <w:rPr>
          <w:rFonts w:ascii="Trebuchet MS" w:eastAsia="Times New Roman" w:hAnsi="Trebuchet MS" w:cs="Times New Roman"/>
          <w:color w:val="252A31"/>
          <w:sz w:val="20"/>
          <w:szCs w:val="20"/>
          <w:lang w:eastAsia="ru-RU"/>
        </w:rPr>
      </w:pPr>
      <w:r w:rsidRPr="00544A07">
        <w:rPr>
          <w:rFonts w:ascii="Trebuchet MS" w:eastAsia="Times New Roman" w:hAnsi="Trebuchet MS" w:cs="Times New Roman"/>
          <w:b/>
          <w:bCs/>
          <w:color w:val="252A31"/>
          <w:sz w:val="27"/>
          <w:szCs w:val="27"/>
          <w:lang w:eastAsia="ru-RU"/>
        </w:rPr>
        <w:lastRenderedPageBreak/>
        <w:t>Прослушайте песню, вставьте пропущенные слова.</w:t>
      </w:r>
    </w:p>
    <w:p w:rsidR="00544A07" w:rsidRPr="00544A07" w:rsidRDefault="00544A07" w:rsidP="003A65C1">
      <w:pPr>
        <w:spacing w:after="0" w:line="240" w:lineRule="auto"/>
        <w:rPr>
          <w:rFonts w:ascii="Trebuchet MS" w:eastAsia="Times New Roman" w:hAnsi="Trebuchet MS" w:cs="Times New Roman"/>
          <w:color w:val="000000"/>
          <w:sz w:val="27"/>
          <w:szCs w:val="27"/>
          <w:lang w:val="en-US" w:eastAsia="ru-RU"/>
        </w:rPr>
      </w:pPr>
      <w:r w:rsidRPr="00544A07">
        <w:rPr>
          <w:rFonts w:ascii="Trebuchet MS" w:eastAsia="Times New Roman" w:hAnsi="Trebuchet MS" w:cs="Times New Roman"/>
          <w:color w:val="000000"/>
          <w:sz w:val="27"/>
          <w:szCs w:val="27"/>
          <w:lang w:eastAsia="ru-RU"/>
        </w:rPr>
        <w:t>Прослушайте</w:t>
      </w:r>
      <w:r w:rsidRPr="00544A07">
        <w:rPr>
          <w:rFonts w:ascii="Trebuchet MS" w:eastAsia="Times New Roman" w:hAnsi="Trebuchet MS" w:cs="Times New Roman"/>
          <w:color w:val="000000"/>
          <w:sz w:val="27"/>
          <w:szCs w:val="27"/>
          <w:lang w:val="en-US" w:eastAsia="ru-RU"/>
        </w:rPr>
        <w:t xml:space="preserve"> </w:t>
      </w:r>
      <w:r w:rsidRPr="00544A07">
        <w:rPr>
          <w:rFonts w:ascii="Trebuchet MS" w:eastAsia="Times New Roman" w:hAnsi="Trebuchet MS" w:cs="Times New Roman"/>
          <w:color w:val="000000"/>
          <w:sz w:val="27"/>
          <w:szCs w:val="27"/>
          <w:lang w:eastAsia="ru-RU"/>
        </w:rPr>
        <w:t>песню</w:t>
      </w:r>
      <w:r>
        <w:rPr>
          <w:rFonts w:ascii="Trebuchet MS" w:eastAsia="Times New Roman" w:hAnsi="Trebuchet MS" w:cs="Times New Roman"/>
          <w:color w:val="000000"/>
          <w:sz w:val="27"/>
          <w:szCs w:val="27"/>
          <w:lang w:val="en-US" w:eastAsia="ru-RU"/>
        </w:rPr>
        <w:t xml:space="preserve">     </w:t>
      </w:r>
      <w:r w:rsidRPr="00544A07">
        <w:rPr>
          <w:rFonts w:ascii="Trebuchet MS" w:eastAsia="Times New Roman" w:hAnsi="Trebuchet MS" w:cs="Times New Roman"/>
          <w:color w:val="000000"/>
          <w:sz w:val="27"/>
          <w:szCs w:val="27"/>
          <w:lang w:val="en-US" w:eastAsia="ru-RU"/>
        </w:rPr>
        <w:t>James-Brown-I-Feel-Good.mp3</w:t>
      </w:r>
    </w:p>
    <w:p w:rsidR="00544A07" w:rsidRPr="00544A07" w:rsidRDefault="00544A07" w:rsidP="003A65C1">
      <w:pPr>
        <w:spacing w:after="0" w:line="240" w:lineRule="auto"/>
        <w:rPr>
          <w:rFonts w:ascii="Trebuchet MS" w:eastAsia="Times New Roman" w:hAnsi="Trebuchet MS" w:cs="Times New Roman"/>
          <w:color w:val="000000"/>
          <w:sz w:val="27"/>
          <w:szCs w:val="27"/>
          <w:lang w:val="en-US" w:eastAsia="ru-RU"/>
        </w:rPr>
      </w:pPr>
    </w:p>
    <w:tbl>
      <w:tblPr>
        <w:tblW w:w="0" w:type="auto"/>
        <w:tblCellSpacing w:w="0" w:type="dxa"/>
        <w:tblCellMar>
          <w:left w:w="0" w:type="dxa"/>
          <w:right w:w="0" w:type="dxa"/>
        </w:tblCellMar>
        <w:tblLook w:val="04A0" w:firstRow="1" w:lastRow="0" w:firstColumn="1" w:lastColumn="0" w:noHBand="0" w:noVBand="1"/>
      </w:tblPr>
      <w:tblGrid>
        <w:gridCol w:w="3405"/>
        <w:gridCol w:w="3390"/>
      </w:tblGrid>
      <w:tr w:rsidR="00544A07" w:rsidRPr="00544A07" w:rsidTr="00544A07">
        <w:trPr>
          <w:tblCellSpacing w:w="0" w:type="dxa"/>
        </w:trPr>
        <w:tc>
          <w:tcPr>
            <w:tcW w:w="3405" w:type="dxa"/>
            <w:hideMark/>
          </w:tcPr>
          <w:p w:rsidR="00544A07" w:rsidRPr="00544A07" w:rsidRDefault="00544A07" w:rsidP="003A65C1">
            <w:pPr>
              <w:spacing w:after="0" w:line="240" w:lineRule="auto"/>
              <w:rPr>
                <w:rFonts w:ascii="Times New Roman" w:eastAsia="Times New Roman" w:hAnsi="Times New Roman" w:cs="Times New Roman"/>
                <w:sz w:val="24"/>
                <w:szCs w:val="24"/>
                <w:lang w:eastAsia="ru-RU"/>
              </w:rPr>
            </w:pPr>
            <w:r w:rsidRPr="00544A07">
              <w:rPr>
                <w:rFonts w:ascii="Times New Roman" w:eastAsia="Times New Roman" w:hAnsi="Times New Roman" w:cs="Times New Roman"/>
                <w:sz w:val="27"/>
                <w:szCs w:val="27"/>
                <w:lang w:val="en-US" w:eastAsia="ru-RU"/>
              </w:rPr>
              <w:t xml:space="preserve">  </w:t>
            </w:r>
            <w:r w:rsidRPr="00544A07">
              <w:rPr>
                <w:rFonts w:ascii="Times New Roman" w:eastAsia="Times New Roman" w:hAnsi="Times New Roman" w:cs="Times New Roman"/>
                <w:sz w:val="27"/>
                <w:szCs w:val="27"/>
                <w:lang w:eastAsia="ru-RU"/>
              </w:rPr>
              <w:t>I feel good</w:t>
            </w:r>
          </w:p>
        </w:tc>
        <w:tc>
          <w:tcPr>
            <w:tcW w:w="3390" w:type="dxa"/>
            <w:hideMark/>
          </w:tcPr>
          <w:p w:rsidR="00544A07" w:rsidRPr="00544A07" w:rsidRDefault="00544A07" w:rsidP="003A65C1">
            <w:pPr>
              <w:spacing w:after="0" w:line="240" w:lineRule="auto"/>
              <w:rPr>
                <w:rFonts w:ascii="Times New Roman" w:eastAsia="Times New Roman" w:hAnsi="Times New Roman" w:cs="Times New Roman"/>
                <w:sz w:val="24"/>
                <w:szCs w:val="24"/>
                <w:lang w:eastAsia="ru-RU"/>
              </w:rPr>
            </w:pPr>
            <w:r w:rsidRPr="00544A07">
              <w:rPr>
                <w:rFonts w:ascii="Times New Roman" w:eastAsia="Times New Roman" w:hAnsi="Times New Roman" w:cs="Times New Roman"/>
                <w:sz w:val="27"/>
                <w:szCs w:val="27"/>
                <w:lang w:eastAsia="ru-RU"/>
              </w:rPr>
              <w:t> </w:t>
            </w:r>
          </w:p>
        </w:tc>
      </w:tr>
      <w:tr w:rsidR="00544A07" w:rsidRPr="00544A07" w:rsidTr="00544A07">
        <w:trPr>
          <w:tblCellSpacing w:w="0" w:type="dxa"/>
        </w:trPr>
        <w:tc>
          <w:tcPr>
            <w:tcW w:w="3315" w:type="dxa"/>
            <w:hideMark/>
          </w:tcPr>
          <w:p w:rsidR="00544A07" w:rsidRDefault="00544A07" w:rsidP="003A65C1">
            <w:pPr>
              <w:spacing w:after="0" w:line="240" w:lineRule="auto"/>
              <w:rPr>
                <w:rFonts w:ascii="Times New Roman" w:eastAsia="Times New Roman" w:hAnsi="Times New Roman" w:cs="Times New Roman"/>
                <w:sz w:val="27"/>
                <w:szCs w:val="27"/>
                <w:lang w:eastAsia="ru-RU"/>
              </w:rPr>
            </w:pPr>
            <w:r w:rsidRPr="00544A07">
              <w:rPr>
                <w:rFonts w:ascii="Times New Roman" w:eastAsia="Times New Roman" w:hAnsi="Times New Roman" w:cs="Times New Roman"/>
                <w:sz w:val="27"/>
                <w:szCs w:val="27"/>
                <w:lang w:val="en-US" w:eastAsia="ru-RU"/>
              </w:rPr>
              <w:t>Wow! I feel ___________, I knew that I wouldn’t of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feel good, I knew that I wouldn’t of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good, so good, I got you Wow! I feel nice, ___________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feel nice,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nice, so nice, I got you When I hold you ___________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know that I can do ______________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And when I hold you in my arms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My love won’t do you no harm And _____________,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feel nice,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nice, so nice, I got you When I hold you in my arms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know that I can’t do no wrong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And when I hold you in my arms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My love can’t do me no harm And I feel nice,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___________________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nice, so nice, well I got you Wow! __________, I knew that I wouldn’t of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feel good, I knew that I would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good, so good, ________________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good, so good, ’cause I got you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 xml:space="preserve">So good, so good, ’cause I got you  Hey! </w:t>
            </w:r>
            <w:r w:rsidRPr="00544A07">
              <w:rPr>
                <w:rFonts w:ascii="Times New Roman" w:eastAsia="Times New Roman" w:hAnsi="Times New Roman" w:cs="Times New Roman"/>
                <w:sz w:val="27"/>
                <w:szCs w:val="27"/>
                <w:lang w:eastAsia="ru-RU"/>
              </w:rPr>
              <w:t>Oh yeah-a… </w:t>
            </w:r>
          </w:p>
          <w:p w:rsidR="00544A07" w:rsidRPr="00544A07" w:rsidRDefault="00544A07" w:rsidP="003A65C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44A07" w:rsidRPr="00544A07" w:rsidRDefault="00544A07" w:rsidP="003A65C1">
            <w:pPr>
              <w:spacing w:after="0" w:line="240" w:lineRule="auto"/>
              <w:rPr>
                <w:rFonts w:ascii="Times New Roman" w:eastAsia="Times New Roman" w:hAnsi="Times New Roman" w:cs="Times New Roman"/>
                <w:sz w:val="24"/>
                <w:szCs w:val="24"/>
                <w:lang w:eastAsia="ru-RU"/>
              </w:rPr>
            </w:pPr>
            <w:r w:rsidRPr="00544A07">
              <w:rPr>
                <w:rFonts w:ascii="Times New Roman" w:eastAsia="Times New Roman" w:hAnsi="Times New Roman" w:cs="Times New Roman"/>
                <w:sz w:val="27"/>
                <w:szCs w:val="27"/>
                <w:lang w:eastAsia="ru-RU"/>
              </w:rPr>
              <w:t> </w:t>
            </w:r>
          </w:p>
        </w:tc>
      </w:tr>
    </w:tbl>
    <w:p w:rsidR="00544A07" w:rsidRPr="00544A07" w:rsidRDefault="00544A07" w:rsidP="003A65C1">
      <w:pPr>
        <w:spacing w:before="150" w:after="100" w:afterAutospacing="1" w:line="240" w:lineRule="auto"/>
        <w:rPr>
          <w:rFonts w:ascii="Trebuchet MS" w:eastAsia="Times New Roman" w:hAnsi="Trebuchet MS" w:cs="Times New Roman"/>
          <w:color w:val="000000"/>
          <w:sz w:val="27"/>
          <w:szCs w:val="27"/>
          <w:lang w:eastAsia="ru-RU"/>
        </w:rPr>
      </w:pPr>
      <w:r w:rsidRPr="00544A07">
        <w:rPr>
          <w:rFonts w:ascii="Trebuchet MS" w:eastAsia="Times New Roman" w:hAnsi="Trebuchet MS" w:cs="Times New Roman"/>
          <w:color w:val="252A31"/>
          <w:sz w:val="27"/>
          <w:szCs w:val="27"/>
          <w:lang w:eastAsia="ru-RU"/>
        </w:rPr>
        <w:lastRenderedPageBreak/>
        <w:t> </w:t>
      </w:r>
      <w:r w:rsidRPr="00544A07">
        <w:rPr>
          <w:rFonts w:ascii="Trebuchet MS" w:eastAsia="Times New Roman" w:hAnsi="Trebuchet MS" w:cs="Times New Roman"/>
          <w:color w:val="000000"/>
          <w:sz w:val="27"/>
          <w:szCs w:val="27"/>
          <w:lang w:eastAsia="ru-RU"/>
        </w:rPr>
        <w:t>Проверьте себя</w:t>
      </w:r>
    </w:p>
    <w:tbl>
      <w:tblPr>
        <w:tblW w:w="0" w:type="auto"/>
        <w:tblCellSpacing w:w="0" w:type="dxa"/>
        <w:tblCellMar>
          <w:left w:w="0" w:type="dxa"/>
          <w:right w:w="0" w:type="dxa"/>
        </w:tblCellMar>
        <w:tblLook w:val="04A0" w:firstRow="1" w:lastRow="0" w:firstColumn="1" w:lastColumn="0" w:noHBand="0" w:noVBand="1"/>
      </w:tblPr>
      <w:tblGrid>
        <w:gridCol w:w="3405"/>
      </w:tblGrid>
      <w:tr w:rsidR="00544A07" w:rsidRPr="00544A07" w:rsidTr="00544A07">
        <w:trPr>
          <w:tblCellSpacing w:w="0" w:type="dxa"/>
        </w:trPr>
        <w:tc>
          <w:tcPr>
            <w:tcW w:w="3405" w:type="dxa"/>
            <w:hideMark/>
          </w:tcPr>
          <w:p w:rsidR="00544A07" w:rsidRPr="00544A07" w:rsidRDefault="00544A07" w:rsidP="003A65C1">
            <w:pPr>
              <w:spacing w:after="0" w:line="240" w:lineRule="auto"/>
              <w:rPr>
                <w:rFonts w:ascii="Times New Roman" w:eastAsia="Times New Roman" w:hAnsi="Times New Roman" w:cs="Times New Roman"/>
                <w:sz w:val="24"/>
                <w:szCs w:val="24"/>
                <w:lang w:eastAsia="ru-RU"/>
              </w:rPr>
            </w:pPr>
            <w:r w:rsidRPr="00544A07">
              <w:rPr>
                <w:rFonts w:ascii="Times New Roman" w:eastAsia="Times New Roman" w:hAnsi="Times New Roman" w:cs="Times New Roman"/>
                <w:sz w:val="27"/>
                <w:szCs w:val="27"/>
                <w:lang w:eastAsia="ru-RU"/>
              </w:rPr>
              <w:t>  I feel good</w:t>
            </w:r>
          </w:p>
        </w:tc>
      </w:tr>
      <w:tr w:rsidR="00544A07" w:rsidRPr="00544A07" w:rsidTr="00544A07">
        <w:trPr>
          <w:tblCellSpacing w:w="0" w:type="dxa"/>
        </w:trPr>
        <w:tc>
          <w:tcPr>
            <w:tcW w:w="3315" w:type="dxa"/>
            <w:hideMark/>
          </w:tcPr>
          <w:p w:rsidR="00544A07" w:rsidRPr="00544A07" w:rsidRDefault="00544A07" w:rsidP="003A65C1">
            <w:pPr>
              <w:spacing w:after="0" w:line="240" w:lineRule="auto"/>
              <w:rPr>
                <w:rFonts w:ascii="Times New Roman" w:eastAsia="Times New Roman" w:hAnsi="Times New Roman" w:cs="Times New Roman"/>
                <w:sz w:val="24"/>
                <w:szCs w:val="24"/>
                <w:lang w:eastAsia="ru-RU"/>
              </w:rPr>
            </w:pPr>
            <w:r w:rsidRPr="00544A07">
              <w:rPr>
                <w:rFonts w:ascii="Times New Roman" w:eastAsia="Times New Roman" w:hAnsi="Times New Roman" w:cs="Times New Roman"/>
                <w:sz w:val="27"/>
                <w:szCs w:val="27"/>
                <w:lang w:val="en-US" w:eastAsia="ru-RU"/>
              </w:rPr>
              <w:t>Wow! I feel good, I knew that I wouldn’t of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feel good, I knew that I wouldn’t of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good, so good, I got you Wow! I feel nice,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feel nice,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nice, so nice, I got you When I hold you in my arms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know that I can do no wrong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And when I hold you in my arms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My love won’t do you no harm And I feel nice,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feel nice,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nice, so nice, I got you When I hold you in my arms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know that I can’t do no wrong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And when I hold you in my arms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My love can’t do me no harm And I feel nice,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feel nice, like sugar and spice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nice, so nice, well I got you Wow! I feel good, I knew that I wouldn’t of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I feel good, I knew that I would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good, so good, ’cause I got you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So good, so good, ’cause I got you </w:t>
            </w:r>
            <w:r w:rsidRPr="00544A07">
              <w:rPr>
                <w:rFonts w:ascii="Times New Roman" w:eastAsia="Times New Roman" w:hAnsi="Times New Roman" w:cs="Times New Roman"/>
                <w:sz w:val="24"/>
                <w:szCs w:val="24"/>
                <w:lang w:val="en-US" w:eastAsia="ru-RU"/>
              </w:rPr>
              <w:br/>
            </w:r>
            <w:r w:rsidRPr="00544A07">
              <w:rPr>
                <w:rFonts w:ascii="Times New Roman" w:eastAsia="Times New Roman" w:hAnsi="Times New Roman" w:cs="Times New Roman"/>
                <w:sz w:val="27"/>
                <w:szCs w:val="27"/>
                <w:lang w:val="en-US" w:eastAsia="ru-RU"/>
              </w:rPr>
              <w:t xml:space="preserve">So good, so good, ’cause I got you  Hey! </w:t>
            </w:r>
            <w:r w:rsidRPr="00544A07">
              <w:rPr>
                <w:rFonts w:ascii="Times New Roman" w:eastAsia="Times New Roman" w:hAnsi="Times New Roman" w:cs="Times New Roman"/>
                <w:sz w:val="27"/>
                <w:szCs w:val="27"/>
                <w:lang w:eastAsia="ru-RU"/>
              </w:rPr>
              <w:t>Oh yeah-a… </w:t>
            </w:r>
          </w:p>
        </w:tc>
      </w:tr>
    </w:tbl>
    <w:p w:rsidR="00544A07" w:rsidRPr="00544A07" w:rsidRDefault="00544A07" w:rsidP="003A65C1">
      <w:pPr>
        <w:spacing w:before="150" w:after="100" w:afterAutospacing="1" w:line="240" w:lineRule="auto"/>
        <w:rPr>
          <w:rFonts w:ascii="Trebuchet MS" w:eastAsia="Times New Roman" w:hAnsi="Trebuchet MS" w:cs="Times New Roman"/>
          <w:color w:val="252A31"/>
          <w:sz w:val="20"/>
          <w:szCs w:val="20"/>
          <w:lang w:eastAsia="ru-RU"/>
        </w:rPr>
      </w:pPr>
      <w:r w:rsidRPr="00544A07">
        <w:rPr>
          <w:rFonts w:ascii="Trebuchet MS" w:eastAsia="Times New Roman" w:hAnsi="Trebuchet MS" w:cs="Times New Roman"/>
          <w:b/>
          <w:bCs/>
          <w:color w:val="252A31"/>
          <w:sz w:val="27"/>
          <w:szCs w:val="27"/>
          <w:lang w:eastAsia="ru-RU"/>
        </w:rPr>
        <w:t>Посмотрите дополнительное видео о наречиях на внешнем ресурсе.</w:t>
      </w:r>
    </w:p>
    <w:p w:rsidR="00544A07" w:rsidRPr="00544A07" w:rsidRDefault="003A65C1" w:rsidP="003A65C1">
      <w:pPr>
        <w:spacing w:before="150" w:after="100" w:afterAutospacing="1" w:line="240" w:lineRule="auto"/>
        <w:rPr>
          <w:rFonts w:ascii="Trebuchet MS" w:eastAsia="Times New Roman" w:hAnsi="Trebuchet MS" w:cs="Times New Roman"/>
          <w:color w:val="252A31"/>
          <w:sz w:val="20"/>
          <w:szCs w:val="20"/>
          <w:lang w:eastAsia="ru-RU"/>
        </w:rPr>
      </w:pPr>
      <w:hyperlink r:id="rId19" w:tgtFrame="_blank" w:history="1">
        <w:r w:rsidR="00544A07" w:rsidRPr="00544A07">
          <w:rPr>
            <w:rFonts w:ascii="Trebuchet MS" w:eastAsia="Times New Roman" w:hAnsi="Trebuchet MS" w:cs="Times New Roman"/>
            <w:color w:val="0000FF"/>
            <w:sz w:val="27"/>
            <w:szCs w:val="27"/>
            <w:u w:val="single"/>
            <w:lang w:eastAsia="ru-RU"/>
          </w:rPr>
          <w:t>http://www.engvid.com/adverb-suffixes/</w:t>
        </w:r>
      </w:hyperlink>
    </w:p>
    <w:sectPr w:rsidR="00544A07" w:rsidRPr="00544A07" w:rsidSect="004646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5774B"/>
    <w:multiLevelType w:val="multilevel"/>
    <w:tmpl w:val="94063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060692"/>
    <w:multiLevelType w:val="multilevel"/>
    <w:tmpl w:val="7582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309FE"/>
    <w:multiLevelType w:val="multilevel"/>
    <w:tmpl w:val="0CCE7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805114"/>
    <w:multiLevelType w:val="multilevel"/>
    <w:tmpl w:val="79DA2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D66DFE"/>
    <w:multiLevelType w:val="multilevel"/>
    <w:tmpl w:val="E756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BC5508"/>
    <w:multiLevelType w:val="multilevel"/>
    <w:tmpl w:val="C88EA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8A0922"/>
    <w:multiLevelType w:val="multilevel"/>
    <w:tmpl w:val="0F742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076BF6"/>
    <w:multiLevelType w:val="multilevel"/>
    <w:tmpl w:val="FCA4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923ACF"/>
    <w:multiLevelType w:val="multilevel"/>
    <w:tmpl w:val="AE94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EE6100"/>
    <w:multiLevelType w:val="multilevel"/>
    <w:tmpl w:val="1B10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397C7B"/>
    <w:multiLevelType w:val="multilevel"/>
    <w:tmpl w:val="84E4A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FD2A8B"/>
    <w:multiLevelType w:val="multilevel"/>
    <w:tmpl w:val="94CE4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8"/>
  </w:num>
  <w:num w:numId="4">
    <w:abstractNumId w:val="10"/>
  </w:num>
  <w:num w:numId="5">
    <w:abstractNumId w:val="0"/>
  </w:num>
  <w:num w:numId="6">
    <w:abstractNumId w:val="1"/>
  </w:num>
  <w:num w:numId="7">
    <w:abstractNumId w:val="4"/>
  </w:num>
  <w:num w:numId="8">
    <w:abstractNumId w:val="5"/>
  </w:num>
  <w:num w:numId="9">
    <w:abstractNumId w:val="11"/>
  </w:num>
  <w:num w:numId="10">
    <w:abstractNumId w:val="2"/>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6A9"/>
    <w:rsid w:val="000E3CE5"/>
    <w:rsid w:val="003A65C1"/>
    <w:rsid w:val="004646A9"/>
    <w:rsid w:val="00534D07"/>
    <w:rsid w:val="00544A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2FD82D-0A8B-4770-851C-C5B1B8AD0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46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js-currenttime">
    <w:name w:val="mejs-currenttime"/>
    <w:basedOn w:val="a0"/>
    <w:rsid w:val="004646A9"/>
  </w:style>
  <w:style w:type="character" w:customStyle="1" w:styleId="mejs-duration">
    <w:name w:val="mejs-duration"/>
    <w:basedOn w:val="a0"/>
    <w:rsid w:val="004646A9"/>
  </w:style>
  <w:style w:type="character" w:styleId="a4">
    <w:name w:val="Strong"/>
    <w:basedOn w:val="a0"/>
    <w:uiPriority w:val="22"/>
    <w:qFormat/>
    <w:rsid w:val="004646A9"/>
    <w:rPr>
      <w:b/>
      <w:bCs/>
    </w:rPr>
  </w:style>
  <w:style w:type="character" w:customStyle="1" w:styleId="apple-converted-space">
    <w:name w:val="apple-converted-space"/>
    <w:basedOn w:val="a0"/>
    <w:rsid w:val="004646A9"/>
  </w:style>
  <w:style w:type="character" w:styleId="a5">
    <w:name w:val="Emphasis"/>
    <w:basedOn w:val="a0"/>
    <w:uiPriority w:val="20"/>
    <w:qFormat/>
    <w:rsid w:val="004646A9"/>
    <w:rPr>
      <w:i/>
      <w:iCs/>
    </w:rPr>
  </w:style>
  <w:style w:type="character" w:styleId="a6">
    <w:name w:val="Hyperlink"/>
    <w:basedOn w:val="a0"/>
    <w:uiPriority w:val="99"/>
    <w:semiHidden/>
    <w:unhideWhenUsed/>
    <w:rsid w:val="004646A9"/>
    <w:rPr>
      <w:color w:val="0000FF"/>
      <w:u w:val="single"/>
    </w:rPr>
  </w:style>
  <w:style w:type="paragraph" w:styleId="a7">
    <w:name w:val="List Paragraph"/>
    <w:basedOn w:val="a"/>
    <w:uiPriority w:val="34"/>
    <w:qFormat/>
    <w:rsid w:val="00534D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215225">
      <w:bodyDiv w:val="1"/>
      <w:marLeft w:val="0"/>
      <w:marRight w:val="0"/>
      <w:marTop w:val="0"/>
      <w:marBottom w:val="0"/>
      <w:divBdr>
        <w:top w:val="none" w:sz="0" w:space="0" w:color="auto"/>
        <w:left w:val="none" w:sz="0" w:space="0" w:color="auto"/>
        <w:bottom w:val="none" w:sz="0" w:space="0" w:color="auto"/>
        <w:right w:val="none" w:sz="0" w:space="0" w:color="auto"/>
      </w:divBdr>
    </w:div>
    <w:div w:id="394086668">
      <w:bodyDiv w:val="1"/>
      <w:marLeft w:val="0"/>
      <w:marRight w:val="0"/>
      <w:marTop w:val="0"/>
      <w:marBottom w:val="0"/>
      <w:divBdr>
        <w:top w:val="none" w:sz="0" w:space="0" w:color="auto"/>
        <w:left w:val="none" w:sz="0" w:space="0" w:color="auto"/>
        <w:bottom w:val="none" w:sz="0" w:space="0" w:color="auto"/>
        <w:right w:val="none" w:sz="0" w:space="0" w:color="auto"/>
      </w:divBdr>
      <w:divsChild>
        <w:div w:id="584847975">
          <w:marLeft w:val="0"/>
          <w:marRight w:val="0"/>
          <w:marTop w:val="180"/>
          <w:marBottom w:val="0"/>
          <w:divBdr>
            <w:top w:val="none" w:sz="0" w:space="0" w:color="auto"/>
            <w:left w:val="none" w:sz="0" w:space="0" w:color="auto"/>
            <w:bottom w:val="none" w:sz="0" w:space="0" w:color="auto"/>
            <w:right w:val="none" w:sz="0" w:space="0" w:color="auto"/>
          </w:divBdr>
        </w:div>
      </w:divsChild>
    </w:div>
    <w:div w:id="398868332">
      <w:bodyDiv w:val="1"/>
      <w:marLeft w:val="0"/>
      <w:marRight w:val="0"/>
      <w:marTop w:val="0"/>
      <w:marBottom w:val="0"/>
      <w:divBdr>
        <w:top w:val="none" w:sz="0" w:space="0" w:color="auto"/>
        <w:left w:val="none" w:sz="0" w:space="0" w:color="auto"/>
        <w:bottom w:val="none" w:sz="0" w:space="0" w:color="auto"/>
        <w:right w:val="none" w:sz="0" w:space="0" w:color="auto"/>
      </w:divBdr>
      <w:divsChild>
        <w:div w:id="66998462">
          <w:marLeft w:val="0"/>
          <w:marRight w:val="0"/>
          <w:marTop w:val="150"/>
          <w:marBottom w:val="150"/>
          <w:divBdr>
            <w:top w:val="single" w:sz="24" w:space="5" w:color="656869"/>
            <w:left w:val="single" w:sz="24" w:space="5" w:color="656869"/>
            <w:bottom w:val="single" w:sz="24" w:space="5" w:color="656869"/>
            <w:right w:val="single" w:sz="24" w:space="5" w:color="656869"/>
          </w:divBdr>
        </w:div>
      </w:divsChild>
    </w:div>
    <w:div w:id="590044786">
      <w:bodyDiv w:val="1"/>
      <w:marLeft w:val="0"/>
      <w:marRight w:val="0"/>
      <w:marTop w:val="0"/>
      <w:marBottom w:val="0"/>
      <w:divBdr>
        <w:top w:val="none" w:sz="0" w:space="0" w:color="auto"/>
        <w:left w:val="none" w:sz="0" w:space="0" w:color="auto"/>
        <w:bottom w:val="none" w:sz="0" w:space="0" w:color="auto"/>
        <w:right w:val="none" w:sz="0" w:space="0" w:color="auto"/>
      </w:divBdr>
    </w:div>
    <w:div w:id="631860872">
      <w:bodyDiv w:val="1"/>
      <w:marLeft w:val="0"/>
      <w:marRight w:val="0"/>
      <w:marTop w:val="0"/>
      <w:marBottom w:val="0"/>
      <w:divBdr>
        <w:top w:val="none" w:sz="0" w:space="0" w:color="auto"/>
        <w:left w:val="none" w:sz="0" w:space="0" w:color="auto"/>
        <w:bottom w:val="none" w:sz="0" w:space="0" w:color="auto"/>
        <w:right w:val="none" w:sz="0" w:space="0" w:color="auto"/>
      </w:divBdr>
      <w:divsChild>
        <w:div w:id="1484271096">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866257156">
              <w:marLeft w:val="0"/>
              <w:marRight w:val="0"/>
              <w:marTop w:val="180"/>
              <w:marBottom w:val="0"/>
              <w:divBdr>
                <w:top w:val="none" w:sz="0" w:space="0" w:color="auto"/>
                <w:left w:val="none" w:sz="0" w:space="0" w:color="auto"/>
                <w:bottom w:val="none" w:sz="0" w:space="0" w:color="auto"/>
                <w:right w:val="none" w:sz="0" w:space="0" w:color="auto"/>
              </w:divBdr>
              <w:divsChild>
                <w:div w:id="435910737">
                  <w:marLeft w:val="0"/>
                  <w:marRight w:val="0"/>
                  <w:marTop w:val="0"/>
                  <w:marBottom w:val="0"/>
                  <w:divBdr>
                    <w:top w:val="none" w:sz="0" w:space="0" w:color="auto"/>
                    <w:left w:val="none" w:sz="0" w:space="0" w:color="auto"/>
                    <w:bottom w:val="none" w:sz="0" w:space="0" w:color="auto"/>
                    <w:right w:val="none" w:sz="0" w:space="0" w:color="auto"/>
                  </w:divBdr>
                  <w:divsChild>
                    <w:div w:id="1937208852">
                      <w:marLeft w:val="0"/>
                      <w:marRight w:val="0"/>
                      <w:marTop w:val="0"/>
                      <w:marBottom w:val="0"/>
                      <w:divBdr>
                        <w:top w:val="none" w:sz="0" w:space="0" w:color="auto"/>
                        <w:left w:val="none" w:sz="0" w:space="0" w:color="auto"/>
                        <w:bottom w:val="none" w:sz="0" w:space="0" w:color="auto"/>
                        <w:right w:val="none" w:sz="0" w:space="0" w:color="auto"/>
                      </w:divBdr>
                    </w:div>
                  </w:divsChild>
                </w:div>
                <w:div w:id="1891570220">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36124826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666833866">
      <w:bodyDiv w:val="1"/>
      <w:marLeft w:val="0"/>
      <w:marRight w:val="0"/>
      <w:marTop w:val="0"/>
      <w:marBottom w:val="0"/>
      <w:divBdr>
        <w:top w:val="none" w:sz="0" w:space="0" w:color="auto"/>
        <w:left w:val="none" w:sz="0" w:space="0" w:color="auto"/>
        <w:bottom w:val="none" w:sz="0" w:space="0" w:color="auto"/>
        <w:right w:val="none" w:sz="0" w:space="0" w:color="auto"/>
      </w:divBdr>
      <w:divsChild>
        <w:div w:id="306472891">
          <w:marLeft w:val="0"/>
          <w:marRight w:val="0"/>
          <w:marTop w:val="180"/>
          <w:marBottom w:val="0"/>
          <w:divBdr>
            <w:top w:val="none" w:sz="0" w:space="0" w:color="auto"/>
            <w:left w:val="none" w:sz="0" w:space="0" w:color="auto"/>
            <w:bottom w:val="none" w:sz="0" w:space="0" w:color="auto"/>
            <w:right w:val="none" w:sz="0" w:space="0" w:color="auto"/>
          </w:divBdr>
        </w:div>
      </w:divsChild>
    </w:div>
    <w:div w:id="731343144">
      <w:bodyDiv w:val="1"/>
      <w:marLeft w:val="0"/>
      <w:marRight w:val="0"/>
      <w:marTop w:val="0"/>
      <w:marBottom w:val="0"/>
      <w:divBdr>
        <w:top w:val="none" w:sz="0" w:space="0" w:color="auto"/>
        <w:left w:val="none" w:sz="0" w:space="0" w:color="auto"/>
        <w:bottom w:val="none" w:sz="0" w:space="0" w:color="auto"/>
        <w:right w:val="none" w:sz="0" w:space="0" w:color="auto"/>
      </w:divBdr>
      <w:divsChild>
        <w:div w:id="2111315778">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78565615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744108249">
      <w:bodyDiv w:val="1"/>
      <w:marLeft w:val="0"/>
      <w:marRight w:val="0"/>
      <w:marTop w:val="0"/>
      <w:marBottom w:val="0"/>
      <w:divBdr>
        <w:top w:val="none" w:sz="0" w:space="0" w:color="auto"/>
        <w:left w:val="none" w:sz="0" w:space="0" w:color="auto"/>
        <w:bottom w:val="none" w:sz="0" w:space="0" w:color="auto"/>
        <w:right w:val="none" w:sz="0" w:space="0" w:color="auto"/>
      </w:divBdr>
    </w:div>
    <w:div w:id="760376958">
      <w:bodyDiv w:val="1"/>
      <w:marLeft w:val="0"/>
      <w:marRight w:val="0"/>
      <w:marTop w:val="0"/>
      <w:marBottom w:val="0"/>
      <w:divBdr>
        <w:top w:val="none" w:sz="0" w:space="0" w:color="auto"/>
        <w:left w:val="none" w:sz="0" w:space="0" w:color="auto"/>
        <w:bottom w:val="none" w:sz="0" w:space="0" w:color="auto"/>
        <w:right w:val="none" w:sz="0" w:space="0" w:color="auto"/>
      </w:divBdr>
      <w:divsChild>
        <w:div w:id="51467975">
          <w:marLeft w:val="0"/>
          <w:marRight w:val="0"/>
          <w:marTop w:val="180"/>
          <w:marBottom w:val="0"/>
          <w:divBdr>
            <w:top w:val="none" w:sz="0" w:space="0" w:color="auto"/>
            <w:left w:val="none" w:sz="0" w:space="0" w:color="auto"/>
            <w:bottom w:val="none" w:sz="0" w:space="0" w:color="auto"/>
            <w:right w:val="none" w:sz="0" w:space="0" w:color="auto"/>
          </w:divBdr>
          <w:divsChild>
            <w:div w:id="1601714240">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24137797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819084">
      <w:bodyDiv w:val="1"/>
      <w:marLeft w:val="0"/>
      <w:marRight w:val="0"/>
      <w:marTop w:val="0"/>
      <w:marBottom w:val="0"/>
      <w:divBdr>
        <w:top w:val="none" w:sz="0" w:space="0" w:color="auto"/>
        <w:left w:val="none" w:sz="0" w:space="0" w:color="auto"/>
        <w:bottom w:val="none" w:sz="0" w:space="0" w:color="auto"/>
        <w:right w:val="none" w:sz="0" w:space="0" w:color="auto"/>
      </w:divBdr>
      <w:divsChild>
        <w:div w:id="1309825889">
          <w:marLeft w:val="0"/>
          <w:marRight w:val="0"/>
          <w:marTop w:val="180"/>
          <w:marBottom w:val="0"/>
          <w:divBdr>
            <w:top w:val="none" w:sz="0" w:space="0" w:color="auto"/>
            <w:left w:val="none" w:sz="0" w:space="0" w:color="auto"/>
            <w:bottom w:val="none" w:sz="0" w:space="0" w:color="auto"/>
            <w:right w:val="none" w:sz="0" w:space="0" w:color="auto"/>
          </w:divBdr>
          <w:divsChild>
            <w:div w:id="1413969910">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74326082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23684270">
      <w:bodyDiv w:val="1"/>
      <w:marLeft w:val="0"/>
      <w:marRight w:val="0"/>
      <w:marTop w:val="0"/>
      <w:marBottom w:val="0"/>
      <w:divBdr>
        <w:top w:val="none" w:sz="0" w:space="0" w:color="auto"/>
        <w:left w:val="none" w:sz="0" w:space="0" w:color="auto"/>
        <w:bottom w:val="none" w:sz="0" w:space="0" w:color="auto"/>
        <w:right w:val="none" w:sz="0" w:space="0" w:color="auto"/>
      </w:divBdr>
    </w:div>
    <w:div w:id="994718554">
      <w:bodyDiv w:val="1"/>
      <w:marLeft w:val="0"/>
      <w:marRight w:val="0"/>
      <w:marTop w:val="0"/>
      <w:marBottom w:val="0"/>
      <w:divBdr>
        <w:top w:val="none" w:sz="0" w:space="0" w:color="auto"/>
        <w:left w:val="none" w:sz="0" w:space="0" w:color="auto"/>
        <w:bottom w:val="none" w:sz="0" w:space="0" w:color="auto"/>
        <w:right w:val="none" w:sz="0" w:space="0" w:color="auto"/>
      </w:divBdr>
      <w:divsChild>
        <w:div w:id="123696301">
          <w:marLeft w:val="0"/>
          <w:marRight w:val="0"/>
          <w:marTop w:val="180"/>
          <w:marBottom w:val="0"/>
          <w:divBdr>
            <w:top w:val="none" w:sz="0" w:space="0" w:color="auto"/>
            <w:left w:val="none" w:sz="0" w:space="0" w:color="auto"/>
            <w:bottom w:val="none" w:sz="0" w:space="0" w:color="auto"/>
            <w:right w:val="none" w:sz="0" w:space="0" w:color="auto"/>
          </w:divBdr>
        </w:div>
      </w:divsChild>
    </w:div>
    <w:div w:id="1059479087">
      <w:bodyDiv w:val="1"/>
      <w:marLeft w:val="0"/>
      <w:marRight w:val="0"/>
      <w:marTop w:val="0"/>
      <w:marBottom w:val="0"/>
      <w:divBdr>
        <w:top w:val="none" w:sz="0" w:space="0" w:color="auto"/>
        <w:left w:val="none" w:sz="0" w:space="0" w:color="auto"/>
        <w:bottom w:val="none" w:sz="0" w:space="0" w:color="auto"/>
        <w:right w:val="none" w:sz="0" w:space="0" w:color="auto"/>
      </w:divBdr>
    </w:div>
    <w:div w:id="1130636550">
      <w:bodyDiv w:val="1"/>
      <w:marLeft w:val="0"/>
      <w:marRight w:val="0"/>
      <w:marTop w:val="0"/>
      <w:marBottom w:val="0"/>
      <w:divBdr>
        <w:top w:val="none" w:sz="0" w:space="0" w:color="auto"/>
        <w:left w:val="none" w:sz="0" w:space="0" w:color="auto"/>
        <w:bottom w:val="none" w:sz="0" w:space="0" w:color="auto"/>
        <w:right w:val="none" w:sz="0" w:space="0" w:color="auto"/>
      </w:divBdr>
      <w:divsChild>
        <w:div w:id="1730492782">
          <w:marLeft w:val="0"/>
          <w:marRight w:val="0"/>
          <w:marTop w:val="180"/>
          <w:marBottom w:val="0"/>
          <w:divBdr>
            <w:top w:val="none" w:sz="0" w:space="0" w:color="auto"/>
            <w:left w:val="none" w:sz="0" w:space="0" w:color="auto"/>
            <w:bottom w:val="none" w:sz="0" w:space="0" w:color="auto"/>
            <w:right w:val="none" w:sz="0" w:space="0" w:color="auto"/>
          </w:divBdr>
        </w:div>
      </w:divsChild>
    </w:div>
    <w:div w:id="1230460420">
      <w:bodyDiv w:val="1"/>
      <w:marLeft w:val="0"/>
      <w:marRight w:val="0"/>
      <w:marTop w:val="0"/>
      <w:marBottom w:val="0"/>
      <w:divBdr>
        <w:top w:val="none" w:sz="0" w:space="0" w:color="auto"/>
        <w:left w:val="none" w:sz="0" w:space="0" w:color="auto"/>
        <w:bottom w:val="none" w:sz="0" w:space="0" w:color="auto"/>
        <w:right w:val="none" w:sz="0" w:space="0" w:color="auto"/>
      </w:divBdr>
    </w:div>
    <w:div w:id="1427387681">
      <w:bodyDiv w:val="1"/>
      <w:marLeft w:val="0"/>
      <w:marRight w:val="0"/>
      <w:marTop w:val="0"/>
      <w:marBottom w:val="0"/>
      <w:divBdr>
        <w:top w:val="none" w:sz="0" w:space="0" w:color="auto"/>
        <w:left w:val="none" w:sz="0" w:space="0" w:color="auto"/>
        <w:bottom w:val="none" w:sz="0" w:space="0" w:color="auto"/>
        <w:right w:val="none" w:sz="0" w:space="0" w:color="auto"/>
      </w:divBdr>
    </w:div>
    <w:div w:id="1467697055">
      <w:bodyDiv w:val="1"/>
      <w:marLeft w:val="0"/>
      <w:marRight w:val="0"/>
      <w:marTop w:val="0"/>
      <w:marBottom w:val="0"/>
      <w:divBdr>
        <w:top w:val="none" w:sz="0" w:space="0" w:color="auto"/>
        <w:left w:val="none" w:sz="0" w:space="0" w:color="auto"/>
        <w:bottom w:val="none" w:sz="0" w:space="0" w:color="auto"/>
        <w:right w:val="none" w:sz="0" w:space="0" w:color="auto"/>
      </w:divBdr>
    </w:div>
    <w:div w:id="1579823153">
      <w:bodyDiv w:val="1"/>
      <w:marLeft w:val="0"/>
      <w:marRight w:val="0"/>
      <w:marTop w:val="0"/>
      <w:marBottom w:val="0"/>
      <w:divBdr>
        <w:top w:val="none" w:sz="0" w:space="0" w:color="auto"/>
        <w:left w:val="none" w:sz="0" w:space="0" w:color="auto"/>
        <w:bottom w:val="none" w:sz="0" w:space="0" w:color="auto"/>
        <w:right w:val="none" w:sz="0" w:space="0" w:color="auto"/>
      </w:divBdr>
    </w:div>
    <w:div w:id="1611277420">
      <w:bodyDiv w:val="1"/>
      <w:marLeft w:val="0"/>
      <w:marRight w:val="0"/>
      <w:marTop w:val="0"/>
      <w:marBottom w:val="0"/>
      <w:divBdr>
        <w:top w:val="none" w:sz="0" w:space="0" w:color="auto"/>
        <w:left w:val="none" w:sz="0" w:space="0" w:color="auto"/>
        <w:bottom w:val="none" w:sz="0" w:space="0" w:color="auto"/>
        <w:right w:val="none" w:sz="0" w:space="0" w:color="auto"/>
      </w:divBdr>
    </w:div>
    <w:div w:id="1828016200">
      <w:bodyDiv w:val="1"/>
      <w:marLeft w:val="0"/>
      <w:marRight w:val="0"/>
      <w:marTop w:val="0"/>
      <w:marBottom w:val="0"/>
      <w:divBdr>
        <w:top w:val="none" w:sz="0" w:space="0" w:color="auto"/>
        <w:left w:val="none" w:sz="0" w:space="0" w:color="auto"/>
        <w:bottom w:val="none" w:sz="0" w:space="0" w:color="auto"/>
        <w:right w:val="none" w:sz="0" w:space="0" w:color="auto"/>
      </w:divBdr>
    </w:div>
    <w:div w:id="1917324656">
      <w:bodyDiv w:val="1"/>
      <w:marLeft w:val="0"/>
      <w:marRight w:val="0"/>
      <w:marTop w:val="0"/>
      <w:marBottom w:val="0"/>
      <w:divBdr>
        <w:top w:val="none" w:sz="0" w:space="0" w:color="auto"/>
        <w:left w:val="none" w:sz="0" w:space="0" w:color="auto"/>
        <w:bottom w:val="none" w:sz="0" w:space="0" w:color="auto"/>
        <w:right w:val="none" w:sz="0" w:space="0" w:color="auto"/>
      </w:divBdr>
    </w:div>
    <w:div w:id="1925265336">
      <w:bodyDiv w:val="1"/>
      <w:marLeft w:val="0"/>
      <w:marRight w:val="0"/>
      <w:marTop w:val="0"/>
      <w:marBottom w:val="0"/>
      <w:divBdr>
        <w:top w:val="none" w:sz="0" w:space="0" w:color="auto"/>
        <w:left w:val="none" w:sz="0" w:space="0" w:color="auto"/>
        <w:bottom w:val="none" w:sz="0" w:space="0" w:color="auto"/>
        <w:right w:val="none" w:sz="0" w:space="0" w:color="auto"/>
      </w:divBdr>
      <w:divsChild>
        <w:div w:id="372384460">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877162212">
              <w:marLeft w:val="0"/>
              <w:marRight w:val="0"/>
              <w:marTop w:val="180"/>
              <w:marBottom w:val="0"/>
              <w:divBdr>
                <w:top w:val="none" w:sz="0" w:space="0" w:color="auto"/>
                <w:left w:val="none" w:sz="0" w:space="0" w:color="auto"/>
                <w:bottom w:val="none" w:sz="0" w:space="0" w:color="auto"/>
                <w:right w:val="none" w:sz="0" w:space="0" w:color="auto"/>
              </w:divBdr>
            </w:div>
          </w:divsChild>
        </w:div>
        <w:div w:id="200286817">
          <w:marLeft w:val="0"/>
          <w:marRight w:val="0"/>
          <w:marTop w:val="150"/>
          <w:marBottom w:val="150"/>
          <w:divBdr>
            <w:top w:val="single" w:sz="24" w:space="5" w:color="656869"/>
            <w:left w:val="single" w:sz="24" w:space="5" w:color="656869"/>
            <w:bottom w:val="single" w:sz="24" w:space="5" w:color="656869"/>
            <w:right w:val="single" w:sz="24" w:space="5" w:color="656869"/>
          </w:divBdr>
        </w:div>
      </w:divsChild>
    </w:div>
    <w:div w:id="1969389558">
      <w:bodyDiv w:val="1"/>
      <w:marLeft w:val="0"/>
      <w:marRight w:val="0"/>
      <w:marTop w:val="0"/>
      <w:marBottom w:val="0"/>
      <w:divBdr>
        <w:top w:val="none" w:sz="0" w:space="0" w:color="auto"/>
        <w:left w:val="none" w:sz="0" w:space="0" w:color="auto"/>
        <w:bottom w:val="none" w:sz="0" w:space="0" w:color="auto"/>
        <w:right w:val="none" w:sz="0" w:space="0" w:color="auto"/>
      </w:divBdr>
      <w:divsChild>
        <w:div w:id="1237787643">
          <w:marLeft w:val="0"/>
          <w:marRight w:val="0"/>
          <w:marTop w:val="180"/>
          <w:marBottom w:val="0"/>
          <w:divBdr>
            <w:top w:val="none" w:sz="0" w:space="0" w:color="auto"/>
            <w:left w:val="none" w:sz="0" w:space="0" w:color="auto"/>
            <w:bottom w:val="none" w:sz="0" w:space="0" w:color="auto"/>
            <w:right w:val="none" w:sz="0" w:space="0" w:color="auto"/>
          </w:divBdr>
          <w:divsChild>
            <w:div w:id="251278902">
              <w:marLeft w:val="0"/>
              <w:marRight w:val="0"/>
              <w:marTop w:val="0"/>
              <w:marBottom w:val="0"/>
              <w:divBdr>
                <w:top w:val="none" w:sz="0" w:space="0" w:color="auto"/>
                <w:left w:val="none" w:sz="0" w:space="0" w:color="auto"/>
                <w:bottom w:val="none" w:sz="0" w:space="0" w:color="auto"/>
                <w:right w:val="none" w:sz="0" w:space="0" w:color="auto"/>
              </w:divBdr>
              <w:divsChild>
                <w:div w:id="12928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7389">
      <w:bodyDiv w:val="1"/>
      <w:marLeft w:val="0"/>
      <w:marRight w:val="0"/>
      <w:marTop w:val="0"/>
      <w:marBottom w:val="0"/>
      <w:divBdr>
        <w:top w:val="none" w:sz="0" w:space="0" w:color="auto"/>
        <w:left w:val="none" w:sz="0" w:space="0" w:color="auto"/>
        <w:bottom w:val="none" w:sz="0" w:space="0" w:color="auto"/>
        <w:right w:val="none" w:sz="0" w:space="0" w:color="auto"/>
      </w:divBdr>
    </w:div>
    <w:div w:id="204872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vk.com/away.php?utf=1&amp;to=http%3A%2F%2Fwww.engvid.com%2F3-ways-to-use-adverbs%2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engvid.com/bad-badly/" TargetMode="External"/><Relationship Id="rId2" Type="http://schemas.openxmlformats.org/officeDocument/2006/relationships/styles" Target="styles.xml"/><Relationship Id="rId16" Type="http://schemas.openxmlformats.org/officeDocument/2006/relationships/hyperlink" Target="http://www.engvid.com/good-wel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native-english.ru/grammar/english-nouns" TargetMode="External"/><Relationship Id="rId15" Type="http://schemas.openxmlformats.org/officeDocument/2006/relationships/hyperlink" Target="http://www.engvid.com/english-grammar-where-do-i-put-the-adverb/" TargetMode="External"/><Relationship Id="rId10" Type="http://schemas.openxmlformats.org/officeDocument/2006/relationships/image" Target="media/image5.jpeg"/><Relationship Id="rId19" Type="http://schemas.openxmlformats.org/officeDocument/2006/relationships/hyperlink" Target="http://www.engvid.com/adverb-suffixe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3772</Words>
  <Characters>21506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Мухаммад</dc:creator>
  <cp:keywords/>
  <dc:description/>
  <cp:lastModifiedBy>Мухаммад</cp:lastModifiedBy>
  <cp:revision>4</cp:revision>
  <dcterms:created xsi:type="dcterms:W3CDTF">2014-08-01T01:48:00Z</dcterms:created>
  <dcterms:modified xsi:type="dcterms:W3CDTF">2014-08-12T11:38:00Z</dcterms:modified>
</cp:coreProperties>
</file>