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66" w:rsidRPr="003B3D66" w:rsidRDefault="003B3D66" w:rsidP="00E26185">
      <w:pPr>
        <w:spacing w:after="0" w:line="21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424242"/>
          <w:spacing w:val="-12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aps/>
          <w:color w:val="000000"/>
          <w:spacing w:val="-12"/>
          <w:sz w:val="28"/>
          <w:lang w:eastAsia="ru-RU"/>
        </w:rPr>
        <w:t>ПРИВЕТСТВУЮ ВАС НА ПЯТОМ УРОКЕ КУРСА</w:t>
      </w:r>
    </w:p>
    <w:p w:rsidR="003B3D66" w:rsidRPr="003B3D66" w:rsidRDefault="003B3D66" w:rsidP="00E26185">
      <w:pPr>
        <w:spacing w:after="0" w:line="21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424242"/>
          <w:spacing w:val="-12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aps/>
          <w:color w:val="000000"/>
          <w:spacing w:val="-12"/>
          <w:sz w:val="28"/>
          <w:lang w:eastAsia="ru-RU"/>
        </w:rPr>
        <w:t>"ТЕХНИКА ЗАПОМИНАНИЯ 100 ИНОСТРАННЫХ СЛОВ В ЧАС"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P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На этом уроке мы научимся применять технику запоминания слов к Вашему целевому языку.</w:t>
      </w: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bookmarkStart w:id="0" w:name="_GoBack"/>
      <w:bookmarkEnd w:id="0"/>
    </w:p>
    <w:p w:rsidR="003B3D66" w:rsidRP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t>Алгоритм прохождения урока: </w:t>
      </w: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3B3D66" w:rsidP="00E26185">
      <w:pPr>
        <w:spacing w:after="0" w:line="228" w:lineRule="atLeast"/>
        <w:ind w:left="78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1. Бегло прочитайте этот текст </w:t>
      </w:r>
    </w:p>
    <w:p w:rsidR="003B3D66" w:rsidRPr="003B3D66" w:rsidRDefault="003B3D66" w:rsidP="00E26185">
      <w:pPr>
        <w:spacing w:after="0" w:line="228" w:lineRule="atLeast"/>
        <w:ind w:left="78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 Убедитесь, что все файлы с заданиями к уроку у Вас есть в распечатанном виде</w:t>
      </w:r>
    </w:p>
    <w:p w:rsidR="003B3D66" w:rsidRPr="003B3D66" w:rsidRDefault="003B3D66" w:rsidP="00E26185">
      <w:pPr>
        <w:spacing w:after="0" w:line="228" w:lineRule="atLeast"/>
        <w:ind w:left="78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3. Внимательно просмотрите видео и выполните упражнения из видео</w:t>
      </w:r>
    </w:p>
    <w:p w:rsidR="003B3D66" w:rsidRPr="003B3D66" w:rsidRDefault="003B3D66" w:rsidP="00E26185">
      <w:pPr>
        <w:spacing w:after="0" w:line="228" w:lineRule="atLeast"/>
        <w:ind w:left="78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4. Тщательно прочитайте этот текст и выполните все упражнения этого урока  </w:t>
      </w:r>
    </w:p>
    <w:p w:rsidR="003B3D66" w:rsidRPr="003B3D66" w:rsidRDefault="003B3D66" w:rsidP="00E26185">
      <w:pPr>
        <w:spacing w:after="0" w:line="228" w:lineRule="atLeast"/>
        <w:ind w:left="780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5. Заполните файл "Домашнее задание"       </w:t>
      </w:r>
      <w:r w:rsidRPr="003B3D66">
        <w:rPr>
          <w:rFonts w:ascii="Verdana" w:eastAsia="Times New Roman" w:hAnsi="Verdana" w:cs="Arial"/>
          <w:color w:val="2F5496" w:themeColor="accent5" w:themeShade="BF"/>
          <w:szCs w:val="19"/>
          <w:bdr w:val="none" w:sz="0" w:space="0" w:color="auto" w:frame="1"/>
          <w:lang w:eastAsia="ru-RU"/>
        </w:rPr>
        <w:t xml:space="preserve">domashnee_zadanie_5_urok.xls </w:t>
      </w:r>
    </w:p>
    <w:p w:rsidR="003B3D66" w:rsidRPr="003B3D66" w:rsidRDefault="003B3D66" w:rsidP="00E26185">
      <w:pPr>
        <w:spacing w:after="0" w:line="228" w:lineRule="atLeast"/>
        <w:ind w:left="780"/>
        <w:textAlignment w:val="baseline"/>
        <w:rPr>
          <w:rFonts w:ascii="Verdana" w:eastAsia="Times New Roman" w:hAnsi="Verdana" w:cs="Arial"/>
          <w:color w:val="000000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    отправьте куратору и ждите перевода на следующий урок 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Документы, которые Вам понадобятся к этому уроку в распечатанном виде: </w:t>
      </w:r>
    </w:p>
    <w:p w:rsidR="00210BF5" w:rsidRPr="003B3D66" w:rsidRDefault="00210BF5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210BF5" w:rsidRPr="00210BF5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  <w:t>Английский</w:t>
      </w:r>
    </w:p>
    <w:p w:rsidR="003B3D66" w:rsidRPr="00210BF5" w:rsidRDefault="003B3D66" w:rsidP="00E26185">
      <w:pPr>
        <w:pStyle w:val="a3"/>
        <w:numPr>
          <w:ilvl w:val="0"/>
          <w:numId w:val="10"/>
        </w:numPr>
        <w:spacing w:after="0" w:line="228" w:lineRule="atLeast"/>
        <w:textAlignment w:val="baseline"/>
        <w:rPr>
          <w:rFonts w:ascii="Arial" w:eastAsia="Times New Roman" w:hAnsi="Arial" w:cs="Arial"/>
          <w:color w:val="2F5496" w:themeColor="accent5" w:themeShade="BF"/>
          <w:sz w:val="20"/>
          <w:szCs w:val="17"/>
          <w:lang w:eastAsia="ru-RU"/>
        </w:rPr>
      </w:pPr>
      <w:r w:rsidRPr="00210BF5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Список образных существительных</w:t>
      </w:r>
      <w:r w:rsidRPr="00210BF5">
        <w:rPr>
          <w:rFonts w:ascii="Verdana" w:eastAsia="Times New Roman" w:hAnsi="Verdana" w:cs="Arial"/>
          <w:color w:val="000000"/>
          <w:lang w:eastAsia="ru-RU"/>
        </w:rPr>
        <w:t xml:space="preserve">    </w:t>
      </w:r>
      <w:r w:rsidRPr="00210BF5">
        <w:rPr>
          <w:rFonts w:ascii="Verdana" w:eastAsia="Times New Roman" w:hAnsi="Verdana" w:cs="Arial"/>
          <w:bCs/>
          <w:color w:val="2F5496" w:themeColor="accent5" w:themeShade="BF"/>
          <w:lang w:eastAsia="ru-RU"/>
        </w:rPr>
        <w:t>obraznye_sushchestvitelnye1-1.pdf</w:t>
      </w:r>
    </w:p>
    <w:p w:rsidR="003B3D66" w:rsidRPr="00210BF5" w:rsidRDefault="00E26185" w:rsidP="00E26185">
      <w:pPr>
        <w:pStyle w:val="a3"/>
        <w:numPr>
          <w:ilvl w:val="0"/>
          <w:numId w:val="10"/>
        </w:numPr>
        <w:spacing w:after="0" w:line="228" w:lineRule="atLeast"/>
        <w:textAlignment w:val="baseline"/>
        <w:rPr>
          <w:rFonts w:ascii="Arial" w:eastAsia="Times New Roman" w:hAnsi="Arial" w:cs="Arial"/>
          <w:color w:val="2F5496" w:themeColor="accent5" w:themeShade="BF"/>
          <w:sz w:val="20"/>
          <w:szCs w:val="17"/>
          <w:lang w:eastAsia="ru-RU"/>
        </w:rPr>
      </w:pPr>
      <w:hyperlink r:id="rId5" w:history="1">
        <w:r w:rsidR="003B3D66" w:rsidRPr="00210BF5">
          <w:rPr>
            <w:rFonts w:ascii="Verdana" w:eastAsia="Times New Roman" w:hAnsi="Verdana" w:cs="Arial"/>
            <w:color w:val="000000"/>
            <w:lang w:eastAsia="ru-RU"/>
          </w:rPr>
          <w:t>Список глаголов </w:t>
        </w:r>
      </w:hyperlink>
      <w:r w:rsidR="003B3D66" w:rsidRPr="00210BF5">
        <w:rPr>
          <w:rFonts w:ascii="Verdana" w:eastAsia="Times New Roman" w:hAnsi="Verdana" w:cs="Arial"/>
          <w:color w:val="000000"/>
          <w:lang w:eastAsia="ru-RU"/>
        </w:rPr>
        <w:t xml:space="preserve">                               </w:t>
      </w:r>
      <w:r w:rsidR="003B3D66" w:rsidRPr="00210BF5">
        <w:rPr>
          <w:rFonts w:ascii="Verdana" w:eastAsia="Times New Roman" w:hAnsi="Verdana" w:cs="Arial"/>
          <w:bCs/>
          <w:color w:val="2F5496" w:themeColor="accent5" w:themeShade="BF"/>
          <w:lang w:eastAsia="ru-RU"/>
        </w:rPr>
        <w:t>spisok_glagolov1.pdf</w:t>
      </w:r>
    </w:p>
    <w:p w:rsidR="003B3D66" w:rsidRPr="00210BF5" w:rsidRDefault="00E26185" w:rsidP="00E26185">
      <w:pPr>
        <w:pStyle w:val="a3"/>
        <w:numPr>
          <w:ilvl w:val="0"/>
          <w:numId w:val="10"/>
        </w:numPr>
        <w:spacing w:after="0" w:line="228" w:lineRule="atLeast"/>
        <w:textAlignment w:val="baseline"/>
        <w:rPr>
          <w:rFonts w:ascii="Arial" w:eastAsia="Times New Roman" w:hAnsi="Arial" w:cs="Arial"/>
          <w:color w:val="2F5496" w:themeColor="accent5" w:themeShade="BF"/>
          <w:sz w:val="20"/>
          <w:szCs w:val="17"/>
          <w:lang w:eastAsia="ru-RU"/>
        </w:rPr>
      </w:pPr>
      <w:hyperlink r:id="rId6" w:history="1">
        <w:r w:rsidR="003B3D66" w:rsidRPr="00210BF5">
          <w:rPr>
            <w:rFonts w:ascii="Verdana" w:eastAsia="Times New Roman" w:hAnsi="Verdana" w:cs="Arial"/>
            <w:color w:val="000000"/>
            <w:lang w:eastAsia="ru-RU"/>
          </w:rPr>
          <w:t>Список прилагательных </w:t>
        </w:r>
      </w:hyperlink>
      <w:r w:rsidR="003B3D66" w:rsidRPr="00210BF5">
        <w:rPr>
          <w:rFonts w:ascii="Verdana" w:eastAsia="Times New Roman" w:hAnsi="Verdana" w:cs="Arial"/>
          <w:color w:val="000000"/>
          <w:lang w:eastAsia="ru-RU"/>
        </w:rPr>
        <w:t xml:space="preserve">                    </w:t>
      </w:r>
      <w:r w:rsidR="003B3D66" w:rsidRPr="00210BF5">
        <w:rPr>
          <w:rFonts w:ascii="Verdana" w:eastAsia="Times New Roman" w:hAnsi="Verdana" w:cs="Arial"/>
          <w:bCs/>
          <w:color w:val="2F5496" w:themeColor="accent5" w:themeShade="BF"/>
          <w:lang w:eastAsia="ru-RU"/>
        </w:rPr>
        <w:t>spisok_prilagatelnyh.pdf</w:t>
      </w:r>
    </w:p>
    <w:p w:rsidR="00210BF5" w:rsidRDefault="00210BF5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</w:pPr>
    </w:p>
    <w:p w:rsidR="003B3D66" w:rsidRPr="00210BF5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2F5496" w:themeColor="accent5" w:themeShade="BF"/>
          <w:sz w:val="20"/>
          <w:szCs w:val="17"/>
          <w:lang w:eastAsia="ru-RU"/>
        </w:rPr>
      </w:pPr>
      <w:r w:rsidRPr="00210BF5"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  <w:t>Немецкий  </w:t>
      </w:r>
      <w:r w:rsidR="00210BF5"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  <w:t xml:space="preserve">       </w:t>
      </w:r>
      <w:r w:rsidRPr="00210BF5">
        <w:rPr>
          <w:rFonts w:ascii="Verdana" w:eastAsia="Times New Roman" w:hAnsi="Verdana" w:cs="Arial"/>
          <w:bCs/>
          <w:color w:val="2F5496" w:themeColor="accent5" w:themeShade="BF"/>
          <w:lang w:eastAsia="ru-RU"/>
        </w:rPr>
        <w:t>nemeckiy.pdf</w:t>
      </w:r>
    </w:p>
    <w:p w:rsidR="00210BF5" w:rsidRDefault="00210BF5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</w:pPr>
    </w:p>
    <w:p w:rsidR="003B3D66" w:rsidRPr="00210BF5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210BF5">
        <w:rPr>
          <w:rFonts w:ascii="Verdana" w:eastAsia="Times New Roman" w:hAnsi="Verdana" w:cs="Arial"/>
          <w:color w:val="0000FF"/>
          <w:szCs w:val="19"/>
          <w:bdr w:val="none" w:sz="0" w:space="0" w:color="auto" w:frame="1"/>
          <w:lang w:eastAsia="ru-RU"/>
        </w:rPr>
        <w:t>Испанский</w:t>
      </w:r>
      <w:r w:rsidRPr="00210BF5">
        <w:rPr>
          <w:rFonts w:ascii="Verdana" w:eastAsia="Times New Roman" w:hAnsi="Verdana" w:cs="Arial"/>
          <w:color w:val="0000FF"/>
          <w:lang w:eastAsia="ru-RU"/>
        </w:rPr>
        <w:t> </w:t>
      </w:r>
      <w:r w:rsidR="00210BF5">
        <w:rPr>
          <w:rFonts w:ascii="Verdana" w:eastAsia="Times New Roman" w:hAnsi="Verdana" w:cs="Arial"/>
          <w:color w:val="0000FF"/>
          <w:lang w:eastAsia="ru-RU"/>
        </w:rPr>
        <w:t xml:space="preserve">       </w:t>
      </w:r>
      <w:r w:rsidR="00210BF5" w:rsidRPr="00210BF5">
        <w:rPr>
          <w:rFonts w:ascii="Verdana" w:eastAsia="Times New Roman" w:hAnsi="Verdana" w:cs="Arial"/>
          <w:color w:val="2F5496" w:themeColor="accent5" w:themeShade="BF"/>
          <w:lang w:val="en-US" w:eastAsia="ru-RU"/>
        </w:rPr>
        <w:t>ispanskiy</w:t>
      </w:r>
      <w:r w:rsidR="00210BF5" w:rsidRPr="00210BF5">
        <w:rPr>
          <w:rFonts w:ascii="Verdana" w:eastAsia="Times New Roman" w:hAnsi="Verdana" w:cs="Arial"/>
          <w:color w:val="2F5496" w:themeColor="accent5" w:themeShade="BF"/>
          <w:lang w:eastAsia="ru-RU"/>
        </w:rPr>
        <w:t>_</w:t>
      </w:r>
      <w:r w:rsidR="00210BF5" w:rsidRPr="00210BF5">
        <w:rPr>
          <w:rFonts w:ascii="Verdana" w:eastAsia="Times New Roman" w:hAnsi="Verdana" w:cs="Arial"/>
          <w:color w:val="2F5496" w:themeColor="accent5" w:themeShade="BF"/>
          <w:lang w:val="en-US" w:eastAsia="ru-RU"/>
        </w:rPr>
        <w:t>obraznye</w:t>
      </w:r>
      <w:r w:rsidR="00210BF5" w:rsidRPr="00210BF5">
        <w:rPr>
          <w:rFonts w:ascii="Verdana" w:eastAsia="Times New Roman" w:hAnsi="Verdana" w:cs="Arial"/>
          <w:color w:val="2F5496" w:themeColor="accent5" w:themeShade="BF"/>
          <w:lang w:eastAsia="ru-RU"/>
        </w:rPr>
        <w:t>_</w:t>
      </w:r>
      <w:r w:rsidR="00210BF5" w:rsidRPr="00210BF5">
        <w:rPr>
          <w:rFonts w:ascii="Verdana" w:eastAsia="Times New Roman" w:hAnsi="Verdana" w:cs="Arial"/>
          <w:color w:val="2F5496" w:themeColor="accent5" w:themeShade="BF"/>
          <w:lang w:val="en-US" w:eastAsia="ru-RU"/>
        </w:rPr>
        <w:t>slova</w:t>
      </w:r>
      <w:r w:rsidR="00210BF5" w:rsidRPr="00210BF5">
        <w:rPr>
          <w:rFonts w:ascii="Verdana" w:eastAsia="Times New Roman" w:hAnsi="Verdana" w:cs="Arial"/>
          <w:color w:val="2F5496" w:themeColor="accent5" w:themeShade="BF"/>
          <w:lang w:eastAsia="ru-RU"/>
        </w:rPr>
        <w:t>.</w:t>
      </w:r>
      <w:r w:rsidR="00210BF5" w:rsidRPr="00210BF5">
        <w:rPr>
          <w:rFonts w:ascii="Verdana" w:eastAsia="Times New Roman" w:hAnsi="Verdana" w:cs="Arial"/>
          <w:color w:val="2F5496" w:themeColor="accent5" w:themeShade="BF"/>
          <w:lang w:val="en-US" w:eastAsia="ru-RU"/>
        </w:rPr>
        <w:t>pdf</w:t>
      </w:r>
    </w:p>
    <w:p w:rsidR="003B3D66" w:rsidRDefault="003B3D66" w:rsidP="00E26185">
      <w:pPr>
        <w:spacing w:after="0" w:line="228" w:lineRule="atLeast"/>
        <w:ind w:left="360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</w:p>
    <w:p w:rsidR="00210BF5" w:rsidRPr="00210BF5" w:rsidRDefault="00210BF5" w:rsidP="00E26185">
      <w:pPr>
        <w:spacing w:after="0" w:line="228" w:lineRule="atLeast"/>
        <w:textAlignment w:val="baseline"/>
        <w:rPr>
          <w:rFonts w:ascii="Verdana" w:eastAsia="Times New Roman" w:hAnsi="Verdana" w:cs="Arial"/>
          <w:bCs/>
          <w:sz w:val="28"/>
          <w:lang w:eastAsia="ru-RU"/>
        </w:rPr>
      </w:pPr>
      <w:r w:rsidRPr="00210BF5">
        <w:rPr>
          <w:rFonts w:ascii="Verdana" w:eastAsia="Times New Roman" w:hAnsi="Verdana" w:cs="Arial"/>
          <w:bCs/>
          <w:sz w:val="28"/>
          <w:lang w:eastAsia="ru-RU"/>
        </w:rPr>
        <w:t>5-1.mp4</w:t>
      </w:r>
    </w:p>
    <w:p w:rsidR="00210BF5" w:rsidRDefault="00210BF5" w:rsidP="00E26185">
      <w:pPr>
        <w:spacing w:after="0" w:line="228" w:lineRule="atLeast"/>
        <w:ind w:left="360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</w:p>
    <w:p w:rsidR="003B3D66" w:rsidRDefault="003B3D66" w:rsidP="00E26185">
      <w:pPr>
        <w:spacing w:after="0" w:line="228" w:lineRule="atLeast"/>
        <w:ind w:left="360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t xml:space="preserve"> Работа с выбором слов</w:t>
      </w:r>
    </w:p>
    <w:p w:rsidR="003B3D66" w:rsidRPr="003B3D66" w:rsidRDefault="003B3D66" w:rsidP="00E26185">
      <w:pPr>
        <w:spacing w:after="0" w:line="228" w:lineRule="atLeast"/>
        <w:ind w:left="36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</w:t>
      </w:r>
      <w:r w:rsidR="00210BF5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 списке </w:t>
      </w: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Вы выделяете незнакомые слова, которые, как Вы считаете, Вам понадобятся. То есть Вам нужно выделять не все незнакомые слова, а только те, которые, по Вашему мнению, будут Вам полезны (бесполезные, на Ваш взгляд, просто пропускаете). </w:t>
      </w:r>
    </w:p>
    <w:p w:rsidR="00210BF5" w:rsidRPr="003B3D66" w:rsidRDefault="00210BF5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Выделение слова: либо галочкой в первом столбце квадратиков, либо ярким текстовыделителем само слово.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Во время выполнения задания старайтесь запоминать как можно больше слов, даже если не все их них Вы считаете Вам пригодятся в реальной жизни. Эти слова подобраны по критерию яркости и образности и возможно они станут для Вас элементами образного алфавита для дальнейшего кодирования английских слов.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И помните: Вы запоминаете ТОЛЬКО те слова, значение которых Вы четко и образно представляете.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D8123D" w:rsidRDefault="00D8123D" w:rsidP="00E26185">
      <w:pPr>
        <w:spacing w:after="160" w:line="259" w:lineRule="auto"/>
        <w:rPr>
          <w:rFonts w:ascii="Verdana" w:eastAsia="Times New Roman" w:hAnsi="Verdana" w:cs="Arial"/>
          <w:b/>
          <w:bCs/>
          <w:color w:val="0000FF"/>
          <w:sz w:val="28"/>
          <w:lang w:eastAsia="ru-RU"/>
        </w:rPr>
      </w:pPr>
      <w:r>
        <w:rPr>
          <w:rFonts w:ascii="Verdana" w:eastAsia="Times New Roman" w:hAnsi="Verdana" w:cs="Arial"/>
          <w:b/>
          <w:bCs/>
          <w:color w:val="0000FF"/>
          <w:sz w:val="28"/>
          <w:lang w:eastAsia="ru-RU"/>
        </w:rPr>
        <w:br w:type="page"/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0000FF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FF"/>
          <w:sz w:val="28"/>
          <w:lang w:eastAsia="ru-RU"/>
        </w:rPr>
        <w:lastRenderedPageBreak/>
        <w:t>Инструкция по запоминанию слов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00"/>
          <w:lang w:eastAsia="ru-RU"/>
        </w:rPr>
        <w:t>В запоминании слов мы пользуемся четырех-шаговым алгоритмом.</w:t>
      </w:r>
    </w:p>
    <w:p w:rsidR="003B3D66" w:rsidRPr="003B3D66" w:rsidRDefault="003B3D66" w:rsidP="00E26185">
      <w:pPr>
        <w:spacing w:after="240" w:line="228" w:lineRule="atLeast"/>
        <w:ind w:left="709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Default="003B3D66" w:rsidP="00E26185">
      <w:pPr>
        <w:spacing w:after="0" w:line="228" w:lineRule="atLeast"/>
        <w:ind w:left="284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t>Алгоритм работы с каждым выделенным словом: </w:t>
      </w:r>
    </w:p>
    <w:p w:rsidR="00D8123D" w:rsidRPr="003B3D66" w:rsidRDefault="00D8123D" w:rsidP="00E26185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D8123D" w:rsidRDefault="003B3D66" w:rsidP="00E26185">
      <w:pPr>
        <w:numPr>
          <w:ilvl w:val="0"/>
          <w:numId w:val="3"/>
        </w:num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1.  Вы смотрите на русский перевод слова — Если возникает четкий яркий образ, переходите ко второму шагу. Если не возникает, сразу переходите к следующему выделенному слову. При этом рядом со словом Вы ставите точку – обозначаете, что данное слово не закодировано. К нему вы возвращаетесь после проработки всего списка (алгоритм Анти-барана)</w:t>
      </w:r>
    </w:p>
    <w:p w:rsidR="00D8123D" w:rsidRPr="003B3D66" w:rsidRDefault="00D8123D" w:rsidP="00E26185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D8123D" w:rsidRDefault="003B3D66" w:rsidP="00E26185">
      <w:pPr>
        <w:numPr>
          <w:ilvl w:val="0"/>
          <w:numId w:val="3"/>
        </w:num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  Вы читаете транскрипцию слова — Если оно "закодировалось" в четкий яркий образ по первым звукам — переходите к 3 шагу, если за 5/7/10 секунд образа не возникло, сразу переходите к следующему выделенному слову. При этом, рядом с этим словом Вы также ставите точку – обозначаете, что данное слово не закодировано. К нему вы возвращаетесь после проработки всего списка (алгоритм Анти-барана)</w:t>
      </w:r>
    </w:p>
    <w:p w:rsidR="00D8123D" w:rsidRPr="003B3D66" w:rsidRDefault="00D8123D" w:rsidP="00E26185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D8123D" w:rsidRDefault="003B3D66" w:rsidP="00E26185">
      <w:pPr>
        <w:numPr>
          <w:ilvl w:val="0"/>
          <w:numId w:val="3"/>
        </w:num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3.  Соединяете первый и второй образ. Записываете на карточку. Обя</w:t>
      </w:r>
      <w:r w:rsidR="00D8123D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зательно сначала Вы записываете</w:t>
      </w: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английское слово, одновременно проговариваете 3 раза звучание слова на английском, представляя результирующий образ. На обратной стороне карточки пишете русский перевод.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D8123D" w:rsidRDefault="003B3D66" w:rsidP="00E26185">
      <w:pPr>
        <w:numPr>
          <w:ilvl w:val="0"/>
          <w:numId w:val="3"/>
        </w:num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4.  Слово, которое Вы записали на карточку, вычеркиваете из списка (либо зачеркиваете ручкой, либо выделяете другим цветом.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ind w:left="284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t>Алгоритм первого повторения</w:t>
      </w:r>
    </w:p>
    <w:p w:rsidR="00D8123D" w:rsidRPr="003B3D66" w:rsidRDefault="00D8123D" w:rsidP="00E26185">
      <w:pPr>
        <w:spacing w:after="0" w:line="228" w:lineRule="atLeast"/>
        <w:ind w:left="284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Вы делаете от 7 до 15 </w:t>
      </w:r>
      <w:proofErr w:type="gramStart"/>
      <w:r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карточек</w:t>
      </w:r>
      <w:r w:rsidR="003B3D66"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(</w:t>
      </w:r>
      <w:proofErr w:type="gramEnd"/>
      <w:r w:rsidR="003B3D66"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методом э</w:t>
      </w:r>
      <w:r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ксперимента определите для себя</w:t>
      </w:r>
      <w:r w:rsidRPr="00D8123D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 </w:t>
      </w:r>
      <w:r w:rsidR="003B3D66"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оптимальное количество карточек в блоке) и производите первое повторение — минимум по 3 раза в каждую сторону (R-E, E-R, R-E, E-R, R-E, E-R), исправляя ошибки.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Проходом называется повторение стопки карточек сначала с русского на иностранный, потом с иностранного на русский. 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Помните, что если Вы не можете быстро вспомнить значение или звучание слова – переделайте образ или проговорите 3 раза звучание слова, представляя общий образ. При этом карточку Вы вкладываете ближе к началу стопки, чтобы еще раз встретить через несколько секунд.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D8123D" w:rsidRDefault="003B3D66" w:rsidP="00E26185">
      <w:pPr>
        <w:numPr>
          <w:ilvl w:val="0"/>
          <w:numId w:val="4"/>
        </w:numPr>
        <w:spacing w:after="0" w:line="228" w:lineRule="atLeast"/>
        <w:ind w:left="851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1. На первом проходе обязательно переворачиваем все карточки, чтобы убедиться, что мы помним правильно значение слова и его перевод, либо чтобы поправить самих себя.</w:t>
      </w:r>
    </w:p>
    <w:p w:rsidR="00D8123D" w:rsidRPr="003B3D66" w:rsidRDefault="00D8123D" w:rsidP="00E26185">
      <w:pPr>
        <w:spacing w:after="0" w:line="228" w:lineRule="atLeast"/>
        <w:ind w:left="851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D8123D" w:rsidRDefault="003B3D66" w:rsidP="00E26185">
      <w:pPr>
        <w:numPr>
          <w:ilvl w:val="0"/>
          <w:numId w:val="4"/>
        </w:numPr>
        <w:spacing w:after="0" w:line="228" w:lineRule="atLeast"/>
        <w:ind w:left="851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2. На втором переворачиваем карточки, только если не уверены в конкретном слове либо оно вспоминается долго.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3B3D66" w:rsidP="00E26185">
      <w:pPr>
        <w:numPr>
          <w:ilvl w:val="0"/>
          <w:numId w:val="4"/>
        </w:numPr>
        <w:spacing w:after="0" w:line="228" w:lineRule="atLeast"/>
        <w:ind w:left="851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3. На третьем проходе мы НЕ ПЕРЕВОРАЧИВАЕМ карточки. Задача на этом проходе – закрепить знание слов еще раз (все ошибки Вы должны были исправить на первых двух проходах).</w:t>
      </w:r>
    </w:p>
    <w:p w:rsidR="003B3D66" w:rsidRPr="003B3D66" w:rsidRDefault="003B3D66" w:rsidP="00E26185">
      <w:pPr>
        <w:spacing w:after="240" w:line="228" w:lineRule="atLeast"/>
        <w:ind w:left="851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D8123D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t xml:space="preserve">  </w:t>
      </w:r>
    </w:p>
    <w:p w:rsidR="00D8123D" w:rsidRDefault="00D8123D" w:rsidP="00E26185">
      <w:pPr>
        <w:spacing w:after="160" w:line="259" w:lineRule="auto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br w:type="page"/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lastRenderedPageBreak/>
        <w:t> Алгоритм работы с транскрипцией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Писать полностью транскрипцию - не правильно!!!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Вы пишите транскрипционный знак (знаки) только под той буквой, где у вас возникла ошибка или неуверенность в произношении. Если Вы ошибаетесь в ударении, отметьте его. Лучше, если Вы напишите транскрипционные знаки и ударение красным цветом.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t>  Алгоритм закрепления запомненных слов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 первый час посл</w:t>
      </w:r>
      <w:r w:rsidR="00D8123D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е написания карточки Вы должны </w:t>
      </w: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перевести слово на уровень автоматизма. Это значит повторить его столько раз, сколько потребуется, чтобы перевод в обе стороны возникал менее чем за секунду и в подавляющем большинстве случаев быстрее, чем вспоминается образ.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Чем ярче образы и чем больше раз слово повторено в первый час, тем быстрее оно переходит на уровень автоматизма.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Этап закрепления начинается после того, как Вы перевели слова на уровень автоматизма и поспали после этого. Во сне информация усваивается нами окончательно, и после этого мы готовы к окончательному закреплению в долговременную память.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 следующие 4 дня Вы повторяете слова, выбирая паузы таким образом, чтобы: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3B3D66" w:rsidP="00E26185">
      <w:pPr>
        <w:numPr>
          <w:ilvl w:val="0"/>
          <w:numId w:val="5"/>
        </w:numPr>
        <w:spacing w:after="0" w:line="228" w:lineRule="atLeast"/>
        <w:ind w:left="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не возникало ни одной ошибки при повторении </w:t>
      </w:r>
    </w:p>
    <w:p w:rsidR="003B3D66" w:rsidRPr="003B3D66" w:rsidRDefault="003B3D66" w:rsidP="00E26185">
      <w:pPr>
        <w:numPr>
          <w:ilvl w:val="0"/>
          <w:numId w:val="5"/>
        </w:numPr>
        <w:spacing w:after="0" w:line="228" w:lineRule="atLeast"/>
        <w:ind w:left="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каждое следующее повторение было быстрее и проще предыдущего (пока не дойдете до максимальной скорости, которая ограничена скоростью перебора карточек в руках).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Повторение карточек при закреплении отличается от этапа запоминания:</w:t>
      </w: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Вы делаете только один проход. Переворачиваем карточки, только если не уверены в конкретном слове либо оно вспоминается долго. Если перевернули карточку – ее необходимо положить в пачке на 5-10 карточек от начала, чтобы повторить ее еще раз через несколько секунд.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Если при повторении появляются ошибки или скорость повторения снижается, значит с предыдущего повторения прошло слишком много времени. Отследите, сколько повторений в среднем, и за какой период нужно, чтобы слово перешло на уровень автоматического вспоминания. Помните, при правильном алгоритме частые повторения займут в сумме меньше времени, чем редкие (за счет увеличения скорости). Результат при этом будет выше, а потраченное время — меньше.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Чем больше повторений и чем чаще они, тем меньше времени на каждое повторение Вы затратите. 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D8123D" w:rsidRDefault="00D8123D" w:rsidP="00E26185">
      <w:pPr>
        <w:spacing w:after="160" w:line="259" w:lineRule="auto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br w:type="page"/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CD"/>
          <w:sz w:val="28"/>
          <w:lang w:eastAsia="ru-RU"/>
        </w:rPr>
        <w:lastRenderedPageBreak/>
        <w:t>Упражнения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Проработайте файл с образными существительными. При этом постарайтесь использовать все слова, которые Вы четко представляете на русском, но не знаете на английском. Даже если Вам кажется, что слово Вам не будет нужно – проработайте его.</w:t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Запоминайте только те слова значения, которых Вы четко представляете.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D8123D" w:rsidRDefault="003B3D66" w:rsidP="00E26185">
      <w:pPr>
        <w:numPr>
          <w:ilvl w:val="0"/>
          <w:numId w:val="6"/>
        </w:numPr>
        <w:spacing w:after="0" w:line="228" w:lineRule="atLeast"/>
        <w:ind w:left="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  Засеките сколько времени вы тратите на запоминание первой сотни слов, второй, третьей, четвертой и пятой.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D8123D" w:rsidRDefault="003B3D66" w:rsidP="00E26185">
      <w:pPr>
        <w:numPr>
          <w:ilvl w:val="0"/>
          <w:numId w:val="6"/>
        </w:numPr>
        <w:spacing w:after="0" w:line="228" w:lineRule="atLeast"/>
        <w:ind w:left="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  Засеките сколько времени вы тратите на первое повторение слов (первое повторение делается через час после запоминания)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3B3D66" w:rsidRPr="003B3D66" w:rsidRDefault="003B3D66" w:rsidP="00E26185">
      <w:pPr>
        <w:numPr>
          <w:ilvl w:val="0"/>
          <w:numId w:val="6"/>
        </w:numPr>
        <w:spacing w:after="0" w:line="228" w:lineRule="atLeast"/>
        <w:ind w:left="0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  В файле домашн</w:t>
      </w:r>
      <w:r w:rsidR="00D8123D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его задания отметьте также кол</w:t>
      </w: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ичество "выпавших" слов (слова, которые не вспомнились во время первого повторения)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b/>
          <w:bCs/>
          <w:color w:val="000000"/>
          <w:lang w:eastAsia="ru-RU"/>
        </w:rPr>
      </w:pPr>
      <w:r w:rsidRPr="003B3D66">
        <w:rPr>
          <w:rFonts w:ascii="Verdana" w:eastAsia="Times New Roman" w:hAnsi="Verdana" w:cs="Arial"/>
          <w:b/>
          <w:bCs/>
          <w:color w:val="000000"/>
          <w:lang w:eastAsia="ru-RU"/>
        </w:rPr>
        <w:t>Напоминаем, что паузы можно выбрать двумя способами: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D8123D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    </w:t>
      </w:r>
      <w:r w:rsidRPr="003B3D66">
        <w:rPr>
          <w:rFonts w:ascii="Verdana" w:eastAsia="Times New Roman" w:hAnsi="Verdana" w:cs="Arial"/>
          <w:b/>
          <w:bCs/>
          <w:color w:val="000000"/>
          <w:lang w:eastAsia="ru-RU"/>
        </w:rPr>
        <w:t>Первый подход - со средней скоростью</w:t>
      </w: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 xml:space="preserve">. </w:t>
      </w:r>
    </w:p>
    <w:p w:rsidR="00D8123D" w:rsidRDefault="00D8123D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</w:p>
    <w:p w:rsidR="003B3D66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Вы смотрите на слово, представляете его и кодируете его иностранный аналог, выбирая паузы так, чтобы от 20 до 50% слов у Вас кодировалось при первом проходе. При этом вариант</w:t>
      </w:r>
      <w:r w:rsidR="00D8123D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е начинайте с паузы в 5 секунд </w:t>
      </w: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(на кодирование и соединение образов. Запись считается отельным временем), дальше, по результату увеличивайте или уменьшайте время.  Идеально дойти до 2х секунд. </w:t>
      </w:r>
    </w:p>
    <w:p w:rsidR="00D8123D" w:rsidRPr="003B3D66" w:rsidRDefault="00D8123D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</w:p>
    <w:p w:rsidR="00D8123D" w:rsidRDefault="003B3D66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     </w:t>
      </w:r>
      <w:r w:rsidRPr="003B3D66">
        <w:rPr>
          <w:rFonts w:ascii="Verdana" w:eastAsia="Times New Roman" w:hAnsi="Verdana" w:cs="Arial"/>
          <w:b/>
          <w:bCs/>
          <w:color w:val="000000"/>
          <w:lang w:eastAsia="ru-RU"/>
        </w:rPr>
        <w:t>Второй - скоростной с перегрузкой.</w:t>
      </w:r>
      <w:r w:rsidRPr="003B3D66">
        <w:rPr>
          <w:rFonts w:ascii="Verdana" w:eastAsia="Times New Roman" w:hAnsi="Verdana" w:cs="Arial"/>
          <w:color w:val="000000"/>
          <w:lang w:eastAsia="ru-RU"/>
        </w:rPr>
        <w:t> </w:t>
      </w:r>
    </w:p>
    <w:p w:rsidR="00D8123D" w:rsidRDefault="00D8123D" w:rsidP="00E26185">
      <w:pPr>
        <w:spacing w:after="0" w:line="228" w:lineRule="atLeast"/>
        <w:textAlignment w:val="baseline"/>
        <w:rPr>
          <w:rFonts w:ascii="Verdana" w:eastAsia="Times New Roman" w:hAnsi="Verdana" w:cs="Arial"/>
          <w:color w:val="000000"/>
          <w:lang w:eastAsia="ru-RU"/>
        </w:rPr>
      </w:pPr>
    </w:p>
    <w:p w:rsidR="003B3D66" w:rsidRPr="003B3D66" w:rsidRDefault="003B3D66" w:rsidP="00E26185">
      <w:pPr>
        <w:spacing w:after="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eastAsia="ru-RU"/>
        </w:rPr>
      </w:pPr>
      <w:r w:rsidRPr="003B3D66">
        <w:rPr>
          <w:rFonts w:ascii="Verdana" w:eastAsia="Times New Roman" w:hAnsi="Verdana" w:cs="Arial"/>
          <w:color w:val="000000"/>
          <w:szCs w:val="19"/>
          <w:bdr w:val="none" w:sz="0" w:space="0" w:color="auto" w:frame="1"/>
          <w:lang w:eastAsia="ru-RU"/>
        </w:rPr>
        <w:t>Этот способ я считаю более продуктивным, но он подходит не всем. Вы выбираете паузы настолько короткие, чтобы слова кодировались за 1-2 секунды, незакодированные пропускаете. Результативность первого прохода будет 10-40%, но это обеспечит высокую скорость постановки навыка и скоростное кодирование. При этом варианте начинайте с паузы в 3 секунды (на кодирование и соединение образов. Запись считается отельным временем), дальше, по результату увеличивайте или уменьшайте время. Идеально дойти до 2х секунд. </w:t>
      </w:r>
    </w:p>
    <w:p w:rsidR="003B3D66" w:rsidRPr="003B3D66" w:rsidRDefault="003B3D66" w:rsidP="00E26185">
      <w:pPr>
        <w:spacing w:after="240" w:line="228" w:lineRule="atLeast"/>
        <w:textAlignment w:val="baseline"/>
        <w:rPr>
          <w:rFonts w:ascii="Arial" w:eastAsia="Times New Roman" w:hAnsi="Arial" w:cs="Arial"/>
          <w:color w:val="7E7D7D"/>
          <w:sz w:val="20"/>
          <w:szCs w:val="17"/>
          <w:lang w:val="en-US" w:eastAsia="ru-RU"/>
        </w:rPr>
      </w:pPr>
      <w:r w:rsidRPr="003B3D66">
        <w:rPr>
          <w:rFonts w:ascii="Arial" w:eastAsia="Times New Roman" w:hAnsi="Arial" w:cs="Arial"/>
          <w:color w:val="7E7D7D"/>
          <w:sz w:val="20"/>
          <w:szCs w:val="17"/>
          <w:lang w:eastAsia="ru-RU"/>
        </w:rPr>
        <w:t> </w:t>
      </w:r>
    </w:p>
    <w:p w:rsidR="000B650D" w:rsidRPr="003B3D66" w:rsidRDefault="000B650D" w:rsidP="00E26185">
      <w:pPr>
        <w:rPr>
          <w:sz w:val="28"/>
        </w:rPr>
      </w:pPr>
    </w:p>
    <w:sectPr w:rsidR="000B650D" w:rsidRPr="003B3D66" w:rsidSect="003B3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69F0"/>
    <w:multiLevelType w:val="hybridMultilevel"/>
    <w:tmpl w:val="D114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0F41"/>
    <w:multiLevelType w:val="hybridMultilevel"/>
    <w:tmpl w:val="C44A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45788"/>
    <w:multiLevelType w:val="hybridMultilevel"/>
    <w:tmpl w:val="6D7A6D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1251E"/>
    <w:multiLevelType w:val="multilevel"/>
    <w:tmpl w:val="6854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53F03"/>
    <w:multiLevelType w:val="multilevel"/>
    <w:tmpl w:val="403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E7CBD"/>
    <w:multiLevelType w:val="multilevel"/>
    <w:tmpl w:val="4BA8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16BE4"/>
    <w:multiLevelType w:val="hybridMultilevel"/>
    <w:tmpl w:val="989C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90520"/>
    <w:multiLevelType w:val="multilevel"/>
    <w:tmpl w:val="B9F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31B9E"/>
    <w:multiLevelType w:val="multilevel"/>
    <w:tmpl w:val="7B58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B1773"/>
    <w:multiLevelType w:val="multilevel"/>
    <w:tmpl w:val="AC0E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66"/>
    <w:rsid w:val="000B650D"/>
    <w:rsid w:val="00210BF5"/>
    <w:rsid w:val="003B3D66"/>
    <w:rsid w:val="00D8123D"/>
    <w:rsid w:val="00E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1E649-AD5A-48DB-A7FF-E730C45F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rning.com/sites/default/files/spisok_glagolov1.pdf" TargetMode="External"/><Relationship Id="rId5" Type="http://schemas.openxmlformats.org/officeDocument/2006/relationships/hyperlink" Target="http://curning.com/sites/default/files/obraznye_sushchestvitelnye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3</cp:revision>
  <dcterms:created xsi:type="dcterms:W3CDTF">2014-08-08T18:35:00Z</dcterms:created>
  <dcterms:modified xsi:type="dcterms:W3CDTF">2014-08-12T11:29:00Z</dcterms:modified>
</cp:coreProperties>
</file>