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hd w:fill="ffffff" w:val="clear"/>
        <w:spacing w:line="257.14285714285717" w:lineRule="auto"/>
        <w:ind w:right="-749.5275590551165"/>
        <w:rPr>
          <w:rFonts w:ascii="Merriweather" w:cs="Merriweather" w:eastAsia="Merriweather" w:hAnsi="Merriweather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2e343b"/>
          <w:sz w:val="28"/>
          <w:szCs w:val="28"/>
          <w:rtl w:val="0"/>
        </w:rPr>
        <w:t xml:space="preserve">Про написание инструкций и регламентов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hd w:fill="ffffff" w:val="clear"/>
        <w:spacing w:before="440" w:line="360" w:lineRule="auto"/>
        <w:ind w:right="-749.5275590551165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Причина создания</w:t>
      </w: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: для обучения сотрудников и упрощения работы в компании были введены инструкции и регламенты, которые описывают все положительные и отрицательные ситуации, повторяющиеся 2 и более раз.</w:t>
      </w:r>
    </w:p>
    <w:p w:rsidR="00000000" w:rsidDel="00000000" w:rsidP="00000000" w:rsidRDefault="00000000" w:rsidRPr="00000000" w14:paraId="00000003">
      <w:pPr>
        <w:pageBreakBefore w:val="0"/>
        <w:shd w:fill="ffffff" w:val="clear"/>
        <w:spacing w:before="440" w:line="360" w:lineRule="auto"/>
        <w:ind w:right="-749.5275590551165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К сожалению, инструкции в разных отделах оказались недостаточно полными, в разных форматах, при прочтении которых у сотрудников возникало неполное или неточное понимание выполняемых задач. Вследствие чего, тратится ценное время сотрудников всей компании на устранение ошибок в работе.</w:t>
      </w:r>
    </w:p>
    <w:p w:rsidR="00000000" w:rsidDel="00000000" w:rsidP="00000000" w:rsidRDefault="00000000" w:rsidRPr="00000000" w14:paraId="00000004">
      <w:pPr>
        <w:pageBreakBefore w:val="0"/>
        <w:shd w:fill="ffffff" w:val="clear"/>
        <w:spacing w:before="440" w:line="360" w:lineRule="auto"/>
        <w:ind w:right="-749.5275590551165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Задача: </w:t>
      </w:r>
      <w:sdt>
        <w:sdtPr>
          <w:tag w:val="goog_rdk_0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0"/>
            </w:rPr>
            <w:t xml:space="preserve">ввести общие правила оформления и содержания инструкций и регламентов, после прочтения которых, у всех сотрудников будет возникать однозначное понимание той ситуации, которую описывает данная инструкция.</w:t>
          </w:r>
        </w:sdtContent>
      </w:sdt>
    </w:p>
    <w:p w:rsidR="00000000" w:rsidDel="00000000" w:rsidP="00000000" w:rsidRDefault="00000000" w:rsidRPr="00000000" w14:paraId="00000005">
      <w:pPr>
        <w:pageBreakBefore w:val="0"/>
        <w:shd w:fill="ffffff" w:val="clear"/>
        <w:spacing w:before="440" w:line="360" w:lineRule="auto"/>
        <w:ind w:right="-749.5275590551165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Если в компании не будет регламентов и все будут выполнять задачи по своему «видению», компания потеряет много денег, поэтому целью инструкции является — за счет одинакового понимая в выполнении задач и введения единых стандартов, увеличить выручку компании.</w:t>
      </w:r>
    </w:p>
    <w:p w:rsidR="00000000" w:rsidDel="00000000" w:rsidP="00000000" w:rsidRDefault="00000000" w:rsidRPr="00000000" w14:paraId="00000006">
      <w:pPr>
        <w:pageBreakBefore w:val="0"/>
        <w:shd w:fill="ffffff" w:val="clear"/>
        <w:spacing w:before="440" w:line="360" w:lineRule="auto"/>
        <w:ind w:right="-749.5275590551165"/>
        <w:rPr>
          <w:rFonts w:ascii="Merriweather" w:cs="Merriweather" w:eastAsia="Merriweather" w:hAnsi="Merriweather"/>
          <w:b w:val="1"/>
          <w:sz w:val="24"/>
          <w:szCs w:val="24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sz w:val="24"/>
              <w:szCs w:val="24"/>
              <w:rtl w:val="0"/>
            </w:rPr>
            <w:t xml:space="preserve">Правила написания инструкций и регламентов:</w:t>
          </w:r>
        </w:sdtContent>
      </w:sdt>
    </w:p>
    <w:p w:rsidR="00000000" w:rsidDel="00000000" w:rsidP="00000000" w:rsidRDefault="00000000" w:rsidRPr="00000000" w14:paraId="00000007">
      <w:pPr>
        <w:pageBreakBefore w:val="0"/>
        <w:shd w:fill="ffffff" w:val="clear"/>
        <w:spacing w:before="440" w:line="360" w:lineRule="auto"/>
        <w:ind w:right="-749.5275590551165"/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В шапке указывается: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6"/>
        </w:numPr>
        <w:spacing w:after="0" w:before="580" w:line="360" w:lineRule="auto"/>
        <w:ind w:left="720" w:right="-749.5275590551165" w:hanging="360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Степень конфиденциальности;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6"/>
        </w:numPr>
        <w:spacing w:after="0" w:before="0" w:line="360" w:lineRule="auto"/>
        <w:ind w:left="720" w:right="-749.5275590551165" w:hanging="360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Фамилия и имя автора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6"/>
        </w:numPr>
        <w:spacing w:after="0" w:before="0" w:line="360" w:lineRule="auto"/>
        <w:ind w:left="720" w:right="-749.5275590551165" w:hanging="360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На кого распространяется данная инструкция;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6"/>
        </w:numPr>
        <w:spacing w:after="0" w:before="0" w:line="360" w:lineRule="auto"/>
        <w:ind w:left="720" w:right="-749.5275590551165" w:hanging="360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Дата создания;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6"/>
        </w:numPr>
        <w:spacing w:before="0" w:line="360" w:lineRule="auto"/>
        <w:ind w:left="720" w:right="-749.5275590551165" w:hanging="360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Дата последней редакции документа.</w:t>
      </w:r>
    </w:p>
    <w:p w:rsidR="00000000" w:rsidDel="00000000" w:rsidP="00000000" w:rsidRDefault="00000000" w:rsidRPr="00000000" w14:paraId="0000000D">
      <w:pPr>
        <w:pageBreakBefore w:val="0"/>
        <w:shd w:fill="ffffff" w:val="clear"/>
        <w:spacing w:before="620" w:line="360" w:lineRule="auto"/>
        <w:ind w:right="-749.5275590551165"/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Название: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8"/>
        </w:numPr>
        <w:spacing w:after="0" w:before="580" w:line="360" w:lineRule="auto"/>
        <w:ind w:left="720" w:right="-749.5275590551165" w:hanging="360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Название должно быть коротким и простым, не более 7 слов, включая предлоги и союзы, и без использования сложных слов;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8"/>
        </w:numPr>
        <w:spacing w:after="0" w:before="0" w:line="360" w:lineRule="auto"/>
        <w:ind w:left="720" w:right="-749.5275590551165" w:hanging="360"/>
        <w:rPr>
          <w:rFonts w:ascii="Merriweather" w:cs="Merriweather" w:eastAsia="Merriweather" w:hAnsi="Merriweather"/>
          <w:sz w:val="24"/>
          <w:szCs w:val="24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0"/>
            </w:rPr>
            <w:t xml:space="preserve">По названию инструкции должно быть однозначно понятно, о чем пойдет речь в ней;</w:t>
          </w:r>
        </w:sdtContent>
      </w:sdt>
    </w:p>
    <w:p w:rsidR="00000000" w:rsidDel="00000000" w:rsidP="00000000" w:rsidRDefault="00000000" w:rsidRPr="00000000" w14:paraId="00000010">
      <w:pPr>
        <w:pageBreakBefore w:val="0"/>
        <w:numPr>
          <w:ilvl w:val="0"/>
          <w:numId w:val="8"/>
        </w:numPr>
        <w:spacing w:before="0" w:line="360" w:lineRule="auto"/>
        <w:ind w:left="720" w:right="-749.5275590551165" w:hanging="360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Название должно начинаться с предлога ПРО или с союза КАК, либо с существительного.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2"/>
        </w:numPr>
        <w:spacing w:line="360" w:lineRule="auto"/>
        <w:ind w:left="720" w:right="-749.5275590551165" w:hanging="360"/>
        <w:rPr>
          <w:rFonts w:ascii="Merriweather" w:cs="Merriweather" w:eastAsia="Merriweather" w:hAnsi="Merriweather"/>
          <w:sz w:val="24"/>
          <w:szCs w:val="24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Правильно:</w:t>
      </w:r>
    </w:p>
    <w:p w:rsidR="00000000" w:rsidDel="00000000" w:rsidP="00000000" w:rsidRDefault="00000000" w:rsidRPr="00000000" w14:paraId="00000012">
      <w:pPr>
        <w:pageBreakBefore w:val="0"/>
        <w:spacing w:line="360" w:lineRule="auto"/>
        <w:ind w:left="720" w:right="-749.5275590551165" w:firstLine="0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«Про правила обучения»;</w:t>
      </w:r>
    </w:p>
    <w:p w:rsidR="00000000" w:rsidDel="00000000" w:rsidP="00000000" w:rsidRDefault="00000000" w:rsidRPr="00000000" w14:paraId="00000013">
      <w:pPr>
        <w:pageBreakBefore w:val="0"/>
        <w:spacing w:line="360" w:lineRule="auto"/>
        <w:ind w:left="720" w:right="-749.5275590551165" w:firstLine="0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«Про скрипт первого звонка потенциальному ученику»;</w:t>
      </w:r>
    </w:p>
    <w:p w:rsidR="00000000" w:rsidDel="00000000" w:rsidP="00000000" w:rsidRDefault="00000000" w:rsidRPr="00000000" w14:paraId="00000014">
      <w:pPr>
        <w:pageBreakBefore w:val="0"/>
        <w:spacing w:line="360" w:lineRule="auto"/>
        <w:ind w:left="720" w:right="-749.5275590551165" w:firstLine="0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«Про продукт деятельности куратора»;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4"/>
        </w:numPr>
        <w:spacing w:line="360" w:lineRule="auto"/>
        <w:ind w:left="720" w:right="-749.5275590551165" w:hanging="360"/>
        <w:rPr>
          <w:rFonts w:ascii="Merriweather" w:cs="Merriweather" w:eastAsia="Merriweather" w:hAnsi="Merriweather"/>
          <w:sz w:val="24"/>
          <w:szCs w:val="24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Неправильно:</w:t>
      </w:r>
    </w:p>
    <w:p w:rsidR="00000000" w:rsidDel="00000000" w:rsidP="00000000" w:rsidRDefault="00000000" w:rsidRPr="00000000" w14:paraId="00000016">
      <w:pPr>
        <w:pageBreakBefore w:val="0"/>
        <w:spacing w:line="360" w:lineRule="auto"/>
        <w:ind w:left="720" w:right="-749.5275590551165" w:firstLine="0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«Регламент о звонке ученику»</w:t>
      </w:r>
    </w:p>
    <w:p w:rsidR="00000000" w:rsidDel="00000000" w:rsidP="00000000" w:rsidRDefault="00000000" w:rsidRPr="00000000" w14:paraId="00000017">
      <w:pPr>
        <w:pageBreakBefore w:val="0"/>
        <w:spacing w:line="360" w:lineRule="auto"/>
        <w:ind w:left="720" w:right="-749.5275590551165" w:firstLine="0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«Про звонок ученику»</w:t>
      </w:r>
    </w:p>
    <w:p w:rsidR="00000000" w:rsidDel="00000000" w:rsidP="00000000" w:rsidRDefault="00000000" w:rsidRPr="00000000" w14:paraId="00000018">
      <w:pPr>
        <w:pageBreakBefore w:val="0"/>
        <w:spacing w:line="360" w:lineRule="auto"/>
        <w:ind w:left="720" w:right="-749.5275590551165" w:firstLine="0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«Про продукт деятельности куратора в рамках его службы на посту в департаменте по работе с потенциальными клиентами»</w:t>
      </w:r>
    </w:p>
    <w:p w:rsidR="00000000" w:rsidDel="00000000" w:rsidP="00000000" w:rsidRDefault="00000000" w:rsidRPr="00000000" w14:paraId="00000019">
      <w:pPr>
        <w:pageBreakBefore w:val="0"/>
        <w:shd w:fill="ffffff" w:val="clear"/>
        <w:spacing w:before="620" w:line="360" w:lineRule="auto"/>
        <w:ind w:right="-749.5275590551165"/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В теле письма указываются: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7"/>
        </w:numPr>
        <w:spacing w:before="580" w:line="360" w:lineRule="auto"/>
        <w:ind w:left="720" w:right="-749.5275590551165" w:hanging="360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Причина создания</w:t>
      </w:r>
      <w:sdt>
        <w:sdtPr>
          <w:tag w:val="goog_rdk_3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0"/>
            </w:rPr>
            <w:t xml:space="preserve">: указывается актуальная ситуация, которая привела к созданию данной инструкции;</w:t>
          </w:r>
        </w:sdtContent>
      </w:sdt>
    </w:p>
    <w:p w:rsidR="00000000" w:rsidDel="00000000" w:rsidP="00000000" w:rsidRDefault="00000000" w:rsidRPr="00000000" w14:paraId="0000001B">
      <w:pPr>
        <w:pageBreakBefore w:val="0"/>
        <w:numPr>
          <w:ilvl w:val="0"/>
          <w:numId w:val="7"/>
        </w:numPr>
        <w:spacing w:line="360" w:lineRule="auto"/>
        <w:ind w:left="720" w:right="-749.5275590551165" w:hanging="360"/>
        <w:rPr>
          <w:rFonts w:ascii="Merriweather" w:cs="Merriweather" w:eastAsia="Merriweather" w:hAnsi="Merriweather"/>
          <w:sz w:val="24"/>
          <w:szCs w:val="24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Задача</w:t>
      </w:r>
      <w:sdt>
        <w:sdtPr>
          <w:tag w:val="goog_rdk_4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0"/>
            </w:rPr>
            <w:t xml:space="preserve">: направлена на решение актуальной ситуации, описываемой в инструкции и может носить характер:</w:t>
          </w:r>
        </w:sdtContent>
      </w:sdt>
    </w:p>
    <w:p w:rsidR="00000000" w:rsidDel="00000000" w:rsidP="00000000" w:rsidRDefault="00000000" w:rsidRPr="00000000" w14:paraId="0000001C">
      <w:pPr>
        <w:pageBreakBefore w:val="0"/>
        <w:spacing w:line="360" w:lineRule="auto"/>
        <w:ind w:left="720" w:right="-749.5275590551165" w:firstLine="0"/>
        <w:rPr>
          <w:rFonts w:ascii="Merriweather" w:cs="Merriweather" w:eastAsia="Merriweather" w:hAnsi="Merriweather"/>
          <w:sz w:val="24"/>
          <w:szCs w:val="24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0"/>
            </w:rPr>
            <w:t xml:space="preserve">Обучающий;</w:t>
          </w:r>
        </w:sdtContent>
      </w:sdt>
    </w:p>
    <w:p w:rsidR="00000000" w:rsidDel="00000000" w:rsidP="00000000" w:rsidRDefault="00000000" w:rsidRPr="00000000" w14:paraId="0000001D">
      <w:pPr>
        <w:pageBreakBefore w:val="0"/>
        <w:spacing w:line="360" w:lineRule="auto"/>
        <w:ind w:left="720" w:right="-749.5275590551165" w:firstLine="0"/>
        <w:rPr>
          <w:rFonts w:ascii="Merriweather" w:cs="Merriweather" w:eastAsia="Merriweather" w:hAnsi="Merriweather"/>
          <w:sz w:val="24"/>
          <w:szCs w:val="24"/>
        </w:rPr>
      </w:pPr>
      <w:sdt>
        <w:sdtPr>
          <w:tag w:val="goog_rdk_6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0"/>
            </w:rPr>
            <w:t xml:space="preserve">Регламентирующий;</w:t>
          </w:r>
        </w:sdtContent>
      </w:sdt>
    </w:p>
    <w:p w:rsidR="00000000" w:rsidDel="00000000" w:rsidP="00000000" w:rsidRDefault="00000000" w:rsidRPr="00000000" w14:paraId="0000001E">
      <w:pPr>
        <w:pageBreakBefore w:val="0"/>
        <w:spacing w:line="360" w:lineRule="auto"/>
        <w:ind w:left="720" w:right="-749.5275590551165" w:firstLine="0"/>
        <w:rPr>
          <w:rFonts w:ascii="Merriweather" w:cs="Merriweather" w:eastAsia="Merriweather" w:hAnsi="Merriweather"/>
          <w:sz w:val="24"/>
          <w:szCs w:val="24"/>
        </w:rPr>
      </w:pPr>
      <w:sdt>
        <w:sdtPr>
          <w:tag w:val="goog_rdk_7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0"/>
            </w:rPr>
            <w:t xml:space="preserve">Описательный.</w:t>
          </w:r>
        </w:sdtContent>
      </w:sdt>
    </w:p>
    <w:p w:rsidR="00000000" w:rsidDel="00000000" w:rsidP="00000000" w:rsidRDefault="00000000" w:rsidRPr="00000000" w14:paraId="0000001F">
      <w:pPr>
        <w:pageBreakBefore w:val="0"/>
        <w:numPr>
          <w:ilvl w:val="0"/>
          <w:numId w:val="7"/>
        </w:numPr>
        <w:spacing w:line="360" w:lineRule="auto"/>
        <w:ind w:left="720" w:right="-749.5275590551165" w:hanging="360"/>
        <w:rPr>
          <w:rFonts w:ascii="Merriweather" w:cs="Merriweather" w:eastAsia="Merriweather" w:hAnsi="Merriweather"/>
          <w:sz w:val="24"/>
          <w:szCs w:val="24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Текст письма</w:t>
      </w: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 :</w:t>
      </w:r>
    </w:p>
    <w:p w:rsidR="00000000" w:rsidDel="00000000" w:rsidP="00000000" w:rsidRDefault="00000000" w:rsidRPr="00000000" w14:paraId="00000020">
      <w:pPr>
        <w:pageBreakBefore w:val="0"/>
        <w:spacing w:line="360" w:lineRule="auto"/>
        <w:ind w:left="720" w:right="-749.5275590551165" w:firstLine="0"/>
        <w:rPr>
          <w:rFonts w:ascii="Merriweather" w:cs="Merriweather" w:eastAsia="Merriweather" w:hAnsi="Merriweather"/>
          <w:sz w:val="24"/>
          <w:szCs w:val="24"/>
        </w:rPr>
      </w:pPr>
      <w:sdt>
        <w:sdtPr>
          <w:tag w:val="goog_rdk_8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0"/>
            </w:rPr>
            <w:t xml:space="preserve">— Текст должен содержать подробное однозначное описание одной актуальной ситуации;</w:t>
          </w:r>
        </w:sdtContent>
      </w:sdt>
    </w:p>
    <w:p w:rsidR="00000000" w:rsidDel="00000000" w:rsidP="00000000" w:rsidRDefault="00000000" w:rsidRPr="00000000" w14:paraId="00000021">
      <w:pPr>
        <w:pageBreakBefore w:val="0"/>
        <w:spacing w:line="360" w:lineRule="auto"/>
        <w:ind w:left="720" w:right="-749.5275590551165" w:firstLine="0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— В тексте рекомендуется размещать:</w:t>
      </w:r>
    </w:p>
    <w:p w:rsidR="00000000" w:rsidDel="00000000" w:rsidP="00000000" w:rsidRDefault="00000000" w:rsidRPr="00000000" w14:paraId="00000022">
      <w:pPr>
        <w:pageBreakBefore w:val="0"/>
        <w:spacing w:line="360" w:lineRule="auto"/>
        <w:ind w:left="720" w:right="-749.5275590551165" w:firstLine="0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Рисунки;</w:t>
      </w:r>
    </w:p>
    <w:p w:rsidR="00000000" w:rsidDel="00000000" w:rsidP="00000000" w:rsidRDefault="00000000" w:rsidRPr="00000000" w14:paraId="00000023">
      <w:pPr>
        <w:pageBreakBefore w:val="0"/>
        <w:spacing w:line="360" w:lineRule="auto"/>
        <w:ind w:left="720" w:right="-749.5275590551165" w:firstLine="0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Схемы;</w:t>
      </w:r>
    </w:p>
    <w:p w:rsidR="00000000" w:rsidDel="00000000" w:rsidP="00000000" w:rsidRDefault="00000000" w:rsidRPr="00000000" w14:paraId="00000024">
      <w:pPr>
        <w:pageBreakBefore w:val="0"/>
        <w:spacing w:line="360" w:lineRule="auto"/>
        <w:ind w:left="720" w:right="-749.5275590551165" w:firstLine="0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Скриншоты;</w:t>
      </w:r>
    </w:p>
    <w:p w:rsidR="00000000" w:rsidDel="00000000" w:rsidP="00000000" w:rsidRDefault="00000000" w:rsidRPr="00000000" w14:paraId="00000025">
      <w:pPr>
        <w:pageBreakBefore w:val="0"/>
        <w:spacing w:line="360" w:lineRule="auto"/>
        <w:ind w:left="720" w:right="-749.5275590551165" w:firstLine="0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Графики;</w:t>
      </w:r>
    </w:p>
    <w:p w:rsidR="00000000" w:rsidDel="00000000" w:rsidP="00000000" w:rsidRDefault="00000000" w:rsidRPr="00000000" w14:paraId="00000026">
      <w:pPr>
        <w:pageBreakBefore w:val="0"/>
        <w:spacing w:line="360" w:lineRule="auto"/>
        <w:ind w:left="720" w:right="-749.5275590551165" w:firstLine="0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Ментальные карты;</w:t>
      </w:r>
    </w:p>
    <w:p w:rsidR="00000000" w:rsidDel="00000000" w:rsidP="00000000" w:rsidRDefault="00000000" w:rsidRPr="00000000" w14:paraId="00000027">
      <w:pPr>
        <w:pageBreakBefore w:val="0"/>
        <w:spacing w:line="360" w:lineRule="auto"/>
        <w:ind w:left="720" w:right="-749.5275590551165" w:firstLine="0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Формулы;</w:t>
      </w:r>
    </w:p>
    <w:p w:rsidR="00000000" w:rsidDel="00000000" w:rsidP="00000000" w:rsidRDefault="00000000" w:rsidRPr="00000000" w14:paraId="00000028">
      <w:pPr>
        <w:pageBreakBefore w:val="0"/>
        <w:spacing w:line="360" w:lineRule="auto"/>
        <w:ind w:left="720" w:right="-749.5275590551165" w:firstLine="0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Примеры (правильные/неправильные).</w:t>
      </w:r>
    </w:p>
    <w:p w:rsidR="00000000" w:rsidDel="00000000" w:rsidP="00000000" w:rsidRDefault="00000000" w:rsidRPr="00000000" w14:paraId="00000029">
      <w:pPr>
        <w:pageBreakBefore w:val="0"/>
        <w:spacing w:line="360" w:lineRule="auto"/>
        <w:ind w:left="720" w:right="-749.5275590551165" w:firstLine="0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— В теле письма также можно размещать текстовые отсылки на другие инструкции;</w:t>
      </w:r>
    </w:p>
    <w:p w:rsidR="00000000" w:rsidDel="00000000" w:rsidP="00000000" w:rsidRDefault="00000000" w:rsidRPr="00000000" w14:paraId="0000002A">
      <w:pPr>
        <w:pageBreakBefore w:val="0"/>
        <w:spacing w:line="360" w:lineRule="auto"/>
        <w:ind w:left="720" w:right="-749.5275590551165" w:firstLine="0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— В тексте не должно быть:</w:t>
      </w:r>
    </w:p>
    <w:p w:rsidR="00000000" w:rsidDel="00000000" w:rsidP="00000000" w:rsidRDefault="00000000" w:rsidRPr="00000000" w14:paraId="0000002B">
      <w:pPr>
        <w:pageBreakBefore w:val="0"/>
        <w:spacing w:line="360" w:lineRule="auto"/>
        <w:ind w:left="720" w:right="-749.5275590551165" w:firstLine="0"/>
        <w:rPr>
          <w:rFonts w:ascii="Merriweather" w:cs="Merriweather" w:eastAsia="Merriweather" w:hAnsi="Merriweather"/>
          <w:sz w:val="24"/>
          <w:szCs w:val="24"/>
        </w:rPr>
      </w:pPr>
      <w:sdt>
        <w:sdtPr>
          <w:tag w:val="goog_rdk_9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0"/>
            </w:rPr>
            <w:t xml:space="preserve">Нецензурной лексики;</w:t>
          </w:r>
        </w:sdtContent>
      </w:sdt>
    </w:p>
    <w:p w:rsidR="00000000" w:rsidDel="00000000" w:rsidP="00000000" w:rsidRDefault="00000000" w:rsidRPr="00000000" w14:paraId="0000002C">
      <w:pPr>
        <w:pageBreakBefore w:val="0"/>
        <w:spacing w:line="360" w:lineRule="auto"/>
        <w:ind w:left="720" w:right="-749.5275590551165" w:firstLine="0"/>
        <w:rPr>
          <w:rFonts w:ascii="Merriweather" w:cs="Merriweather" w:eastAsia="Merriweather" w:hAnsi="Merriweather"/>
          <w:sz w:val="24"/>
          <w:szCs w:val="24"/>
        </w:rPr>
      </w:pPr>
      <w:sdt>
        <w:sdtPr>
          <w:tag w:val="goog_rdk_10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0"/>
            </w:rPr>
            <w:t xml:space="preserve">Сложных к пониманию словосочетаний и предложений;</w:t>
          </w:r>
        </w:sdtContent>
      </w:sdt>
    </w:p>
    <w:p w:rsidR="00000000" w:rsidDel="00000000" w:rsidP="00000000" w:rsidRDefault="00000000" w:rsidRPr="00000000" w14:paraId="0000002D">
      <w:pPr>
        <w:pageBreakBefore w:val="0"/>
        <w:spacing w:line="360" w:lineRule="auto"/>
        <w:ind w:left="720" w:right="-749.5275590551165" w:firstLine="0"/>
        <w:rPr>
          <w:rFonts w:ascii="Merriweather" w:cs="Merriweather" w:eastAsia="Merriweather" w:hAnsi="Merriweather"/>
          <w:sz w:val="24"/>
          <w:szCs w:val="24"/>
        </w:rPr>
      </w:pPr>
      <w:sdt>
        <w:sdtPr>
          <w:tag w:val="goog_rdk_11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0"/>
            </w:rPr>
            <w:t xml:space="preserve">Информации, опровергающей другие утвержденные инструкции;</w:t>
          </w:r>
        </w:sdtContent>
      </w:sdt>
    </w:p>
    <w:p w:rsidR="00000000" w:rsidDel="00000000" w:rsidP="00000000" w:rsidRDefault="00000000" w:rsidRPr="00000000" w14:paraId="0000002E">
      <w:pPr>
        <w:pageBreakBefore w:val="0"/>
        <w:spacing w:line="360" w:lineRule="auto"/>
        <w:ind w:left="720" w:right="-749.5275590551165" w:firstLine="0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Гиперссылок на другие инструкции и внешние интернет-ресурсы.</w:t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5"/>
        </w:numPr>
        <w:spacing w:line="360" w:lineRule="auto"/>
        <w:ind w:left="720" w:right="-749.5275590551165" w:hanging="360"/>
        <w:rPr>
          <w:rFonts w:ascii="Merriweather" w:cs="Merriweather" w:eastAsia="Merriweather" w:hAnsi="Merriweather"/>
          <w:b w:val="1"/>
          <w:sz w:val="24"/>
          <w:szCs w:val="24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Объем текста:</w:t>
      </w:r>
    </w:p>
    <w:p w:rsidR="00000000" w:rsidDel="00000000" w:rsidP="00000000" w:rsidRDefault="00000000" w:rsidRPr="00000000" w14:paraId="00000030">
      <w:pPr>
        <w:pageBreakBefore w:val="0"/>
        <w:spacing w:line="360" w:lineRule="auto"/>
        <w:ind w:left="720" w:right="-749.5275590551165" w:firstLine="0"/>
        <w:rPr>
          <w:rFonts w:ascii="Merriweather" w:cs="Merriweather" w:eastAsia="Merriweather" w:hAnsi="Merriweather"/>
          <w:sz w:val="24"/>
          <w:szCs w:val="24"/>
        </w:rPr>
      </w:pPr>
      <w:sdt>
        <w:sdtPr>
          <w:tag w:val="goog_rdk_12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0"/>
            </w:rPr>
            <w:t xml:space="preserve">— Текст инструкции не должен превышать 4 страниц, если в нем не содержится поясняющих рисунков, схем, скриншотов, пошаговых описаний скриптов, ментальных карт и графиков;</w:t>
          </w:r>
        </w:sdtContent>
      </w:sdt>
    </w:p>
    <w:p w:rsidR="00000000" w:rsidDel="00000000" w:rsidP="00000000" w:rsidRDefault="00000000" w:rsidRPr="00000000" w14:paraId="00000031">
      <w:pPr>
        <w:pageBreakBefore w:val="0"/>
        <w:spacing w:line="360" w:lineRule="auto"/>
        <w:ind w:left="720" w:right="-749.5275590551165" w:firstLine="0"/>
        <w:rPr>
          <w:rFonts w:ascii="Merriweather" w:cs="Merriweather" w:eastAsia="Merriweather" w:hAnsi="Merriweather"/>
          <w:sz w:val="24"/>
          <w:szCs w:val="24"/>
        </w:rPr>
      </w:pPr>
      <w:sdt>
        <w:sdtPr>
          <w:tag w:val="goog_rdk_13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0"/>
            </w:rPr>
            <w:t xml:space="preserve">— При наличии в тексте инструкции поясняющих рисунков, схем, скриншотов, пошаговых описаний скриптов, ментальных карт и графиков, размер не должен превышать 10 страниц;</w:t>
          </w:r>
        </w:sdtContent>
      </w:sdt>
    </w:p>
    <w:p w:rsidR="00000000" w:rsidDel="00000000" w:rsidP="00000000" w:rsidRDefault="00000000" w:rsidRPr="00000000" w14:paraId="00000032">
      <w:pPr>
        <w:pageBreakBefore w:val="0"/>
        <w:spacing w:line="360" w:lineRule="auto"/>
        <w:ind w:left="720" w:right="-749.5275590551165" w:firstLine="0"/>
        <w:rPr>
          <w:rFonts w:ascii="Merriweather" w:cs="Merriweather" w:eastAsia="Merriweather" w:hAnsi="Merriweather"/>
          <w:sz w:val="24"/>
          <w:szCs w:val="24"/>
        </w:rPr>
      </w:pPr>
      <w:sdt>
        <w:sdtPr>
          <w:tag w:val="goog_rdk_14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0"/>
            </w:rPr>
            <w:t xml:space="preserve">— Если инструкция превышает допустимый размер, то ее необходимо разбить на несколько более узконаправленных инструкций.</w:t>
          </w:r>
        </w:sdtContent>
      </w:sdt>
    </w:p>
    <w:p w:rsidR="00000000" w:rsidDel="00000000" w:rsidP="00000000" w:rsidRDefault="00000000" w:rsidRPr="00000000" w14:paraId="00000033">
      <w:pPr>
        <w:pageBreakBefore w:val="0"/>
        <w:numPr>
          <w:ilvl w:val="0"/>
          <w:numId w:val="7"/>
        </w:numPr>
        <w:spacing w:before="0" w:line="360" w:lineRule="auto"/>
        <w:ind w:left="720" w:right="-749.5275590551165" w:hanging="360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Результат</w:t>
      </w:r>
      <w:sdt>
        <w:sdtPr>
          <w:tag w:val="goog_rdk_15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0"/>
            </w:rPr>
            <w:t xml:space="preserve">: указывается тот результат, который должен получить сотрудник компании после прочтения данной инструкции. Он должен быть однозначным и достижимым.</w:t>
          </w:r>
        </w:sdtContent>
      </w:sdt>
    </w:p>
    <w:p w:rsidR="00000000" w:rsidDel="00000000" w:rsidP="00000000" w:rsidRDefault="00000000" w:rsidRPr="00000000" w14:paraId="00000034">
      <w:pPr>
        <w:pageBreakBefore w:val="0"/>
        <w:shd w:fill="ffffff" w:val="clear"/>
        <w:spacing w:before="620" w:line="360" w:lineRule="auto"/>
        <w:ind w:right="-749.5275590551165"/>
        <w:rPr>
          <w:rFonts w:ascii="Merriweather" w:cs="Merriweather" w:eastAsia="Merriweather" w:hAnsi="Merriweather"/>
          <w:b w:val="1"/>
          <w:sz w:val="24"/>
          <w:szCs w:val="24"/>
        </w:rPr>
      </w:pPr>
      <w:sdt>
        <w:sdtPr>
          <w:tag w:val="goog_rdk_16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sz w:val="24"/>
              <w:szCs w:val="24"/>
              <w:rtl w:val="0"/>
            </w:rPr>
            <w:t xml:space="preserve">Оформление инструкций и регламентов:</w:t>
          </w:r>
        </w:sdtContent>
      </w:sdt>
    </w:p>
    <w:p w:rsidR="00000000" w:rsidDel="00000000" w:rsidP="00000000" w:rsidRDefault="00000000" w:rsidRPr="00000000" w14:paraId="00000035">
      <w:pPr>
        <w:pageBreakBefore w:val="0"/>
        <w:shd w:fill="ffffff" w:val="clear"/>
        <w:spacing w:before="440" w:line="360" w:lineRule="auto"/>
        <w:ind w:right="-749.5275590551165"/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Шрифт:</w:t>
      </w:r>
    </w:p>
    <w:p w:rsidR="00000000" w:rsidDel="00000000" w:rsidP="00000000" w:rsidRDefault="00000000" w:rsidRPr="00000000" w14:paraId="00000036">
      <w:pPr>
        <w:pageBreakBefore w:val="0"/>
        <w:numPr>
          <w:ilvl w:val="0"/>
          <w:numId w:val="1"/>
        </w:numPr>
        <w:spacing w:after="0" w:before="580" w:line="360" w:lineRule="auto"/>
        <w:ind w:left="720" w:right="-749.5275590551165" w:hanging="360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Жирным выделяются только заголовки разделов инструкции;</w:t>
      </w:r>
    </w:p>
    <w:p w:rsidR="00000000" w:rsidDel="00000000" w:rsidP="00000000" w:rsidRDefault="00000000" w:rsidRPr="00000000" w14:paraId="00000037">
      <w:pPr>
        <w:pageBreakBefore w:val="0"/>
        <w:numPr>
          <w:ilvl w:val="0"/>
          <w:numId w:val="1"/>
        </w:numPr>
        <w:spacing w:before="0" w:line="360" w:lineRule="auto"/>
        <w:ind w:left="720" w:right="-749.5275590551165" w:hanging="360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Запрещено использовать курсив и подчеркивание для выделения чего-либо.</w:t>
      </w:r>
    </w:p>
    <w:p w:rsidR="00000000" w:rsidDel="00000000" w:rsidP="00000000" w:rsidRDefault="00000000" w:rsidRPr="00000000" w14:paraId="00000038">
      <w:pPr>
        <w:pageBreakBefore w:val="0"/>
        <w:shd w:fill="ffffff" w:val="clear"/>
        <w:spacing w:before="620" w:line="360" w:lineRule="auto"/>
        <w:ind w:right="-749.5275590551165"/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Оформление:</w:t>
      </w:r>
    </w:p>
    <w:p w:rsidR="00000000" w:rsidDel="00000000" w:rsidP="00000000" w:rsidRDefault="00000000" w:rsidRPr="00000000" w14:paraId="00000039">
      <w:pPr>
        <w:pageBreakBefore w:val="0"/>
        <w:numPr>
          <w:ilvl w:val="0"/>
          <w:numId w:val="3"/>
        </w:numPr>
        <w:spacing w:after="0" w:before="580" w:line="360" w:lineRule="auto"/>
        <w:ind w:left="720" w:right="-749.5275590551165" w:hanging="360"/>
        <w:rPr>
          <w:rFonts w:ascii="Merriweather" w:cs="Merriweather" w:eastAsia="Merriweather" w:hAnsi="Merriweather"/>
          <w:sz w:val="24"/>
          <w:szCs w:val="24"/>
        </w:rPr>
      </w:pPr>
      <w:sdt>
        <w:sdtPr>
          <w:tag w:val="goog_rdk_17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0"/>
            </w:rPr>
            <w:t xml:space="preserve">Название инструкции выравнивается по левому краю и отделяется от шапки одной пустой строкой;</w:t>
          </w:r>
        </w:sdtContent>
      </w:sdt>
    </w:p>
    <w:p w:rsidR="00000000" w:rsidDel="00000000" w:rsidP="00000000" w:rsidRDefault="00000000" w:rsidRPr="00000000" w14:paraId="0000003A">
      <w:pPr>
        <w:pageBreakBefore w:val="0"/>
        <w:numPr>
          <w:ilvl w:val="0"/>
          <w:numId w:val="3"/>
        </w:numPr>
        <w:spacing w:after="0" w:before="0" w:line="360" w:lineRule="auto"/>
        <w:ind w:left="720" w:right="-749.5275590551165" w:hanging="360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Шапка инструкции выравнивается по левому краю;</w:t>
      </w:r>
    </w:p>
    <w:p w:rsidR="00000000" w:rsidDel="00000000" w:rsidP="00000000" w:rsidRDefault="00000000" w:rsidRPr="00000000" w14:paraId="0000003B">
      <w:pPr>
        <w:pageBreakBefore w:val="0"/>
        <w:numPr>
          <w:ilvl w:val="0"/>
          <w:numId w:val="3"/>
        </w:numPr>
        <w:spacing w:after="0" w:before="0" w:line="360" w:lineRule="auto"/>
        <w:ind w:left="720" w:right="-749.5275590551165" w:hanging="360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Тело инструкции выравнивается по левому краю;</w:t>
      </w:r>
    </w:p>
    <w:p w:rsidR="00000000" w:rsidDel="00000000" w:rsidP="00000000" w:rsidRDefault="00000000" w:rsidRPr="00000000" w14:paraId="0000003C">
      <w:pPr>
        <w:pageBreakBefore w:val="0"/>
        <w:numPr>
          <w:ilvl w:val="0"/>
          <w:numId w:val="3"/>
        </w:numPr>
        <w:spacing w:after="0" w:before="0" w:line="360" w:lineRule="auto"/>
        <w:ind w:left="720" w:right="-749.5275590551165" w:hanging="360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В инструкции используются одинарные междустрочные интервалы;</w:t>
      </w:r>
    </w:p>
    <w:p w:rsidR="00000000" w:rsidDel="00000000" w:rsidP="00000000" w:rsidRDefault="00000000" w:rsidRPr="00000000" w14:paraId="0000003D">
      <w:pPr>
        <w:pageBreakBefore w:val="0"/>
        <w:numPr>
          <w:ilvl w:val="0"/>
          <w:numId w:val="3"/>
        </w:numPr>
        <w:spacing w:after="0" w:before="0" w:line="360" w:lineRule="auto"/>
        <w:ind w:left="720" w:right="-749.5275590551165" w:hanging="360"/>
        <w:rPr>
          <w:rFonts w:ascii="Merriweather" w:cs="Merriweather" w:eastAsia="Merriweather" w:hAnsi="Merriweather"/>
          <w:sz w:val="24"/>
          <w:szCs w:val="24"/>
        </w:rPr>
      </w:pPr>
      <w:sdt>
        <w:sdtPr>
          <w:tag w:val="goog_rdk_18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0"/>
            </w:rPr>
            <w:t xml:space="preserve">Каждый новый абзац начинается с отступа от предыдущего в 1 интервал;</w:t>
          </w:r>
        </w:sdtContent>
      </w:sdt>
    </w:p>
    <w:p w:rsidR="00000000" w:rsidDel="00000000" w:rsidP="00000000" w:rsidRDefault="00000000" w:rsidRPr="00000000" w14:paraId="0000003E">
      <w:pPr>
        <w:pageBreakBefore w:val="0"/>
        <w:numPr>
          <w:ilvl w:val="0"/>
          <w:numId w:val="3"/>
        </w:numPr>
        <w:spacing w:before="0" w:line="360" w:lineRule="auto"/>
        <w:ind w:left="720" w:right="-749.5275590551165" w:hanging="360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В теле инструкции используется многоуровневые списки;</w:t>
      </w:r>
    </w:p>
    <w:p w:rsidR="00000000" w:rsidDel="00000000" w:rsidP="00000000" w:rsidRDefault="00000000" w:rsidRPr="00000000" w14:paraId="0000003F">
      <w:pPr>
        <w:pageBreakBefore w:val="0"/>
        <w:numPr>
          <w:ilvl w:val="0"/>
          <w:numId w:val="3"/>
        </w:numPr>
        <w:spacing w:line="360" w:lineRule="auto"/>
        <w:ind w:left="720" w:right="-749.5275590551165" w:hanging="360"/>
        <w:rPr>
          <w:rFonts w:ascii="Merriweather" w:cs="Merriweather" w:eastAsia="Merriweather" w:hAnsi="Merriweather"/>
          <w:sz w:val="24"/>
          <w:szCs w:val="24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Во всем документе используются кавычки-елочки.</w:t>
      </w:r>
    </w:p>
    <w:p w:rsidR="00000000" w:rsidDel="00000000" w:rsidP="00000000" w:rsidRDefault="00000000" w:rsidRPr="00000000" w14:paraId="00000040">
      <w:pPr>
        <w:pageBreakBefore w:val="0"/>
        <w:spacing w:line="360" w:lineRule="auto"/>
        <w:ind w:left="720" w:right="-749.5275590551165" w:firstLine="0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Например: ООО «Бизнес-пробуждение»;</w:t>
      </w:r>
    </w:p>
    <w:p w:rsidR="00000000" w:rsidDel="00000000" w:rsidP="00000000" w:rsidRDefault="00000000" w:rsidRPr="00000000" w14:paraId="00000041">
      <w:pPr>
        <w:pageBreakBefore w:val="0"/>
        <w:numPr>
          <w:ilvl w:val="0"/>
          <w:numId w:val="3"/>
        </w:numPr>
        <w:spacing w:line="360" w:lineRule="auto"/>
        <w:ind w:left="720" w:right="-749.5275590551165" w:hanging="360"/>
        <w:rPr>
          <w:rFonts w:ascii="Merriweather" w:cs="Merriweather" w:eastAsia="Merriweather" w:hAnsi="Merriweather"/>
          <w:sz w:val="24"/>
          <w:szCs w:val="24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Дефис ставится внутри слова, короткий, без пробелов.</w:t>
      </w:r>
    </w:p>
    <w:p w:rsidR="00000000" w:rsidDel="00000000" w:rsidP="00000000" w:rsidRDefault="00000000" w:rsidRPr="00000000" w14:paraId="00000042">
      <w:pPr>
        <w:pageBreakBefore w:val="0"/>
        <w:spacing w:line="360" w:lineRule="auto"/>
        <w:ind w:left="720" w:right="-749.5275590551165" w:firstLine="0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Например: все-таки, во-первых, бизнес-инженер;</w:t>
      </w:r>
    </w:p>
    <w:p w:rsidR="00000000" w:rsidDel="00000000" w:rsidP="00000000" w:rsidRDefault="00000000" w:rsidRPr="00000000" w14:paraId="00000043">
      <w:pPr>
        <w:pageBreakBefore w:val="0"/>
        <w:numPr>
          <w:ilvl w:val="0"/>
          <w:numId w:val="3"/>
        </w:numPr>
        <w:spacing w:before="0" w:line="360" w:lineRule="auto"/>
        <w:ind w:left="720" w:right="-749.5275590551165" w:hanging="360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Тире ставится между словами, длинное, отделяется пробелами с обеих сторон. </w:t>
      </w:r>
    </w:p>
    <w:p w:rsidR="00000000" w:rsidDel="00000000" w:rsidP="00000000" w:rsidRDefault="00000000" w:rsidRPr="00000000" w14:paraId="00000044">
      <w:pPr>
        <w:pageBreakBefore w:val="0"/>
        <w:spacing w:before="0" w:line="360" w:lineRule="auto"/>
        <w:ind w:left="720" w:right="-749.5275590551165" w:firstLine="0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Например — это пример.</w:t>
      </w:r>
    </w:p>
    <w:p w:rsidR="00000000" w:rsidDel="00000000" w:rsidP="00000000" w:rsidRDefault="00000000" w:rsidRPr="00000000" w14:paraId="00000045">
      <w:pPr>
        <w:pageBreakBefore w:val="0"/>
        <w:shd w:fill="ffffff" w:val="clear"/>
        <w:spacing w:before="620" w:line="360" w:lineRule="auto"/>
        <w:ind w:right="-749.5275590551165"/>
        <w:rPr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Идеальная картина</w:t>
      </w: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: сотрудники пишут инструкции и регламенты в соответствии с введенными правилами.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xHyxi2Q1MPmRAkC/V+Rlnof1IQ==">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